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493807" w14:textId="30E086C9" w:rsidR="00DC2D3B" w:rsidRPr="00C344CE" w:rsidRDefault="00DC2D3B" w:rsidP="00DC2D3B">
      <w:pPr>
        <w:widowControl w:val="0"/>
        <w:autoSpaceDE w:val="0"/>
        <w:autoSpaceDN w:val="0"/>
        <w:adjustRightInd w:val="0"/>
        <w:ind w:left="-210"/>
        <w:rPr>
          <w:rFonts w:ascii="Times New Roman" w:eastAsia="Times New Roman" w:hAnsi="Times New Roman"/>
          <w:b/>
          <w:color w:val="0A55A3"/>
          <w:sz w:val="40"/>
          <w:szCs w:val="40"/>
        </w:rPr>
      </w:pPr>
    </w:p>
    <w:p w14:paraId="47B4B5DB" w14:textId="77777777" w:rsidR="0001721C" w:rsidRPr="00C344CE" w:rsidRDefault="0001721C" w:rsidP="0001721C">
      <w:pPr>
        <w:autoSpaceDE w:val="0"/>
        <w:autoSpaceDN w:val="0"/>
        <w:spacing w:before="3480"/>
        <w:ind w:left="-210"/>
        <w:rPr>
          <w:rFonts w:ascii="Times New Roman" w:eastAsia="Times New Roman" w:hAnsi="Times New Roman"/>
          <w:b/>
          <w:color w:val="C00000"/>
          <w:sz w:val="40"/>
          <w:szCs w:val="40"/>
        </w:rPr>
      </w:pPr>
      <w:r w:rsidRPr="00C344CE">
        <w:rPr>
          <w:rFonts w:ascii="Times New Roman" w:eastAsia="Times New Roman" w:hAnsi="Times New Roman"/>
          <w:b/>
          <w:color w:val="C00000"/>
          <w:sz w:val="40"/>
          <w:szCs w:val="40"/>
        </w:rPr>
        <w:t>Ocena ex post systemu Sektorowych Rad ds. Kompetencji (POWER)</w:t>
      </w:r>
    </w:p>
    <w:p w14:paraId="262AD8D6" w14:textId="778C525A" w:rsidR="007E6F72" w:rsidRPr="006E4893" w:rsidRDefault="006E4893" w:rsidP="006E4893">
      <w:pPr>
        <w:autoSpaceDE w:val="0"/>
        <w:autoSpaceDN w:val="0"/>
        <w:spacing w:before="1800"/>
        <w:ind w:left="-210"/>
        <w:rPr>
          <w:rFonts w:ascii="Times New Roman" w:hAnsi="Times New Roman"/>
          <w:i/>
          <w:iCs/>
          <w:sz w:val="24"/>
          <w:szCs w:val="24"/>
        </w:rPr>
      </w:pPr>
      <w:r w:rsidRPr="006E4893">
        <w:rPr>
          <w:rFonts w:ascii="Times New Roman" w:hAnsi="Times New Roman"/>
          <w:b/>
          <w:i/>
          <w:iCs/>
          <w:color w:val="C00000"/>
          <w:sz w:val="40"/>
          <w:szCs w:val="40"/>
        </w:rPr>
        <w:t>Projekt badania</w:t>
      </w:r>
      <w:r w:rsidR="007E6F72" w:rsidRPr="006E4893">
        <w:rPr>
          <w:rFonts w:ascii="Times New Roman" w:hAnsi="Times New Roman"/>
          <w:i/>
          <w:iCs/>
          <w:sz w:val="24"/>
          <w:szCs w:val="24"/>
        </w:rPr>
        <w:br w:type="page"/>
      </w:r>
    </w:p>
    <w:p w14:paraId="54CD56FE" w14:textId="77777777" w:rsidR="007E6F72" w:rsidRPr="00C344CE" w:rsidRDefault="007E6F72" w:rsidP="00DC2D3B">
      <w:pPr>
        <w:tabs>
          <w:tab w:val="center" w:pos="4536"/>
          <w:tab w:val="right" w:pos="9072"/>
        </w:tabs>
        <w:spacing w:after="0"/>
        <w:rPr>
          <w:rFonts w:ascii="Times New Roman" w:eastAsiaTheme="minorHAnsi" w:hAnsi="Times New Roman"/>
          <w:sz w:val="24"/>
          <w:szCs w:val="24"/>
        </w:rPr>
      </w:pPr>
    </w:p>
    <w:p w14:paraId="648F3287" w14:textId="77777777" w:rsidR="007E6F72" w:rsidRPr="00C344CE" w:rsidRDefault="007E6F72" w:rsidP="00DC2D3B">
      <w:pPr>
        <w:tabs>
          <w:tab w:val="center" w:pos="4536"/>
          <w:tab w:val="right" w:pos="9072"/>
        </w:tabs>
        <w:spacing w:after="0"/>
        <w:rPr>
          <w:rFonts w:ascii="Times New Roman" w:eastAsiaTheme="minorHAnsi" w:hAnsi="Times New Roman"/>
          <w:sz w:val="24"/>
          <w:szCs w:val="24"/>
        </w:rPr>
      </w:pPr>
    </w:p>
    <w:p w14:paraId="6492403B" w14:textId="77777777" w:rsidR="007E6F72" w:rsidRPr="00C344CE" w:rsidRDefault="007E6F72" w:rsidP="00DC2D3B">
      <w:pPr>
        <w:tabs>
          <w:tab w:val="center" w:pos="4536"/>
          <w:tab w:val="right" w:pos="9072"/>
        </w:tabs>
        <w:spacing w:after="0"/>
        <w:rPr>
          <w:rFonts w:ascii="Times New Roman" w:eastAsiaTheme="minorHAnsi" w:hAnsi="Times New Roman"/>
          <w:sz w:val="24"/>
          <w:szCs w:val="24"/>
        </w:rPr>
      </w:pPr>
    </w:p>
    <w:p w14:paraId="59B6F372" w14:textId="77777777" w:rsidR="007E6F72" w:rsidRPr="00C344CE" w:rsidRDefault="007E6F72" w:rsidP="00DC2D3B">
      <w:pPr>
        <w:tabs>
          <w:tab w:val="center" w:pos="4536"/>
          <w:tab w:val="right" w:pos="9072"/>
        </w:tabs>
        <w:spacing w:after="0"/>
        <w:rPr>
          <w:rFonts w:ascii="Times New Roman" w:eastAsiaTheme="minorHAnsi" w:hAnsi="Times New Roman"/>
          <w:sz w:val="24"/>
          <w:szCs w:val="24"/>
        </w:rPr>
      </w:pPr>
    </w:p>
    <w:sdt>
      <w:sdtP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id w:val="-106410117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AA6385A" w14:textId="77777777" w:rsidR="006F44B2" w:rsidRPr="0034685B" w:rsidRDefault="006F44B2" w:rsidP="00DC2D3B">
          <w:pPr>
            <w:pStyle w:val="Nagwekspisutreci"/>
            <w:spacing w:line="276" w:lineRule="auto"/>
            <w:rPr>
              <w:rFonts w:ascii="Times New Roman" w:hAnsi="Times New Roman" w:cs="Times New Roman"/>
              <w:color w:val="C00000"/>
              <w:sz w:val="24"/>
              <w:szCs w:val="24"/>
            </w:rPr>
          </w:pPr>
          <w:r w:rsidRPr="0034685B">
            <w:rPr>
              <w:rFonts w:ascii="Times New Roman" w:hAnsi="Times New Roman" w:cs="Times New Roman"/>
              <w:color w:val="C00000"/>
              <w:sz w:val="24"/>
              <w:szCs w:val="24"/>
            </w:rPr>
            <w:t>Spis treści</w:t>
          </w:r>
        </w:p>
        <w:p w14:paraId="6612CB1E" w14:textId="5F6D5A63" w:rsidR="0034685B" w:rsidRPr="0034685B" w:rsidRDefault="00A17C60">
          <w:pPr>
            <w:pStyle w:val="Spistreci1"/>
            <w:rPr>
              <w:rFonts w:ascii="Times New Roman" w:eastAsiaTheme="minorEastAsia" w:hAnsi="Times New Roman"/>
              <w:noProof/>
              <w:kern w:val="2"/>
              <w:szCs w:val="24"/>
              <w:lang w:eastAsia="pl-PL"/>
              <w14:ligatures w14:val="standardContextual"/>
            </w:rPr>
          </w:pPr>
          <w:r w:rsidRPr="0034685B">
            <w:rPr>
              <w:rFonts w:ascii="Times New Roman" w:hAnsi="Times New Roman"/>
              <w:szCs w:val="24"/>
            </w:rPr>
            <w:fldChar w:fldCharType="begin"/>
          </w:r>
          <w:r w:rsidRPr="0034685B">
            <w:rPr>
              <w:rFonts w:ascii="Times New Roman" w:hAnsi="Times New Roman"/>
              <w:szCs w:val="24"/>
            </w:rPr>
            <w:instrText xml:space="preserve"> TOC \o "1-1" \h \z \t "Nagłówek 2;2;Nagłówek 2 PSDB;2" </w:instrText>
          </w:r>
          <w:r w:rsidRPr="0034685B">
            <w:rPr>
              <w:rFonts w:ascii="Times New Roman" w:hAnsi="Times New Roman"/>
              <w:szCs w:val="24"/>
            </w:rPr>
            <w:fldChar w:fldCharType="separate"/>
          </w:r>
          <w:hyperlink w:anchor="_Toc163829035" w:history="1">
            <w:r w:rsidR="0034685B" w:rsidRPr="0034685B">
              <w:rPr>
                <w:rStyle w:val="Hipercze"/>
                <w:rFonts w:ascii="Times New Roman" w:hAnsi="Times New Roman"/>
                <w:noProof/>
              </w:rPr>
              <w:t>1.</w:t>
            </w:r>
            <w:r w:rsidR="0034685B" w:rsidRPr="0034685B">
              <w:rPr>
                <w:rFonts w:ascii="Times New Roman" w:eastAsiaTheme="minorEastAsia" w:hAnsi="Times New Roman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="0034685B" w:rsidRPr="0034685B">
              <w:rPr>
                <w:rStyle w:val="Hipercze"/>
                <w:rFonts w:ascii="Times New Roman" w:hAnsi="Times New Roman"/>
                <w:noProof/>
              </w:rPr>
              <w:t>Kontekst badania</w:t>
            </w:r>
            <w:r w:rsidR="0034685B" w:rsidRPr="0034685B">
              <w:rPr>
                <w:rFonts w:ascii="Times New Roman" w:hAnsi="Times New Roman"/>
                <w:noProof/>
                <w:webHidden/>
              </w:rPr>
              <w:tab/>
            </w:r>
            <w:r w:rsidR="0034685B" w:rsidRPr="0034685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34685B" w:rsidRPr="0034685B">
              <w:rPr>
                <w:rFonts w:ascii="Times New Roman" w:hAnsi="Times New Roman"/>
                <w:noProof/>
                <w:webHidden/>
              </w:rPr>
              <w:instrText xml:space="preserve"> PAGEREF _Toc163829035 \h </w:instrText>
            </w:r>
            <w:r w:rsidR="0034685B" w:rsidRPr="0034685B">
              <w:rPr>
                <w:rFonts w:ascii="Times New Roman" w:hAnsi="Times New Roman"/>
                <w:noProof/>
                <w:webHidden/>
              </w:rPr>
            </w:r>
            <w:r w:rsidR="0034685B" w:rsidRPr="0034685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34685B" w:rsidRPr="0034685B">
              <w:rPr>
                <w:rFonts w:ascii="Times New Roman" w:hAnsi="Times New Roman"/>
                <w:noProof/>
                <w:webHidden/>
              </w:rPr>
              <w:t>3</w:t>
            </w:r>
            <w:r w:rsidR="0034685B" w:rsidRPr="0034685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7A07212D" w14:textId="71FF83A5" w:rsidR="0034685B" w:rsidRPr="0034685B" w:rsidRDefault="00000000">
          <w:pPr>
            <w:pStyle w:val="Spistreci1"/>
            <w:rPr>
              <w:rFonts w:ascii="Times New Roman" w:eastAsiaTheme="minorEastAsia" w:hAnsi="Times New Roman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163829036" w:history="1">
            <w:r w:rsidR="0034685B" w:rsidRPr="0034685B">
              <w:rPr>
                <w:rStyle w:val="Hipercze"/>
                <w:rFonts w:ascii="Times New Roman" w:hAnsi="Times New Roman"/>
                <w:noProof/>
              </w:rPr>
              <w:t>2.</w:t>
            </w:r>
            <w:r w:rsidR="0034685B" w:rsidRPr="0034685B">
              <w:rPr>
                <w:rFonts w:ascii="Times New Roman" w:eastAsiaTheme="minorEastAsia" w:hAnsi="Times New Roman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="0034685B" w:rsidRPr="0034685B">
              <w:rPr>
                <w:rStyle w:val="Hipercze"/>
                <w:rFonts w:ascii="Times New Roman" w:hAnsi="Times New Roman"/>
                <w:noProof/>
              </w:rPr>
              <w:t>Cele badania</w:t>
            </w:r>
            <w:r w:rsidR="0034685B" w:rsidRPr="0034685B">
              <w:rPr>
                <w:rFonts w:ascii="Times New Roman" w:hAnsi="Times New Roman"/>
                <w:noProof/>
                <w:webHidden/>
              </w:rPr>
              <w:tab/>
            </w:r>
            <w:r w:rsidR="0034685B" w:rsidRPr="0034685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34685B" w:rsidRPr="0034685B">
              <w:rPr>
                <w:rFonts w:ascii="Times New Roman" w:hAnsi="Times New Roman"/>
                <w:noProof/>
                <w:webHidden/>
              </w:rPr>
              <w:instrText xml:space="preserve"> PAGEREF _Toc163829036 \h </w:instrText>
            </w:r>
            <w:r w:rsidR="0034685B" w:rsidRPr="0034685B">
              <w:rPr>
                <w:rFonts w:ascii="Times New Roman" w:hAnsi="Times New Roman"/>
                <w:noProof/>
                <w:webHidden/>
              </w:rPr>
            </w:r>
            <w:r w:rsidR="0034685B" w:rsidRPr="0034685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34685B" w:rsidRPr="0034685B">
              <w:rPr>
                <w:rFonts w:ascii="Times New Roman" w:hAnsi="Times New Roman"/>
                <w:noProof/>
                <w:webHidden/>
              </w:rPr>
              <w:t>4</w:t>
            </w:r>
            <w:r w:rsidR="0034685B" w:rsidRPr="0034685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7E90AF09" w14:textId="7771CE05" w:rsidR="0034685B" w:rsidRPr="0034685B" w:rsidRDefault="00000000">
          <w:pPr>
            <w:pStyle w:val="Spistreci1"/>
            <w:rPr>
              <w:rFonts w:ascii="Times New Roman" w:eastAsiaTheme="minorEastAsia" w:hAnsi="Times New Roman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163829037" w:history="1">
            <w:r w:rsidR="0034685B" w:rsidRPr="0034685B">
              <w:rPr>
                <w:rStyle w:val="Hipercze"/>
                <w:rFonts w:ascii="Times New Roman" w:hAnsi="Times New Roman"/>
                <w:noProof/>
              </w:rPr>
              <w:t>3.</w:t>
            </w:r>
            <w:r w:rsidR="0034685B" w:rsidRPr="0034685B">
              <w:rPr>
                <w:rFonts w:ascii="Times New Roman" w:eastAsiaTheme="minorEastAsia" w:hAnsi="Times New Roman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="0034685B" w:rsidRPr="0034685B">
              <w:rPr>
                <w:rStyle w:val="Hipercze"/>
                <w:rFonts w:ascii="Times New Roman" w:hAnsi="Times New Roman"/>
                <w:noProof/>
              </w:rPr>
              <w:t>Zakres badania</w:t>
            </w:r>
            <w:r w:rsidR="0034685B" w:rsidRPr="0034685B">
              <w:rPr>
                <w:rFonts w:ascii="Times New Roman" w:hAnsi="Times New Roman"/>
                <w:noProof/>
                <w:webHidden/>
              </w:rPr>
              <w:tab/>
            </w:r>
            <w:r w:rsidR="0034685B" w:rsidRPr="0034685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34685B" w:rsidRPr="0034685B">
              <w:rPr>
                <w:rFonts w:ascii="Times New Roman" w:hAnsi="Times New Roman"/>
                <w:noProof/>
                <w:webHidden/>
              </w:rPr>
              <w:instrText xml:space="preserve"> PAGEREF _Toc163829037 \h </w:instrText>
            </w:r>
            <w:r w:rsidR="0034685B" w:rsidRPr="0034685B">
              <w:rPr>
                <w:rFonts w:ascii="Times New Roman" w:hAnsi="Times New Roman"/>
                <w:noProof/>
                <w:webHidden/>
              </w:rPr>
            </w:r>
            <w:r w:rsidR="0034685B" w:rsidRPr="0034685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34685B" w:rsidRPr="0034685B">
              <w:rPr>
                <w:rFonts w:ascii="Times New Roman" w:hAnsi="Times New Roman"/>
                <w:noProof/>
                <w:webHidden/>
              </w:rPr>
              <w:t>6</w:t>
            </w:r>
            <w:r w:rsidR="0034685B" w:rsidRPr="0034685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0F97D77F" w14:textId="5E95AFDA" w:rsidR="0034685B" w:rsidRPr="0034685B" w:rsidRDefault="00000000">
          <w:pPr>
            <w:pStyle w:val="Spistreci1"/>
            <w:rPr>
              <w:rFonts w:ascii="Times New Roman" w:eastAsiaTheme="minorEastAsia" w:hAnsi="Times New Roman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163829038" w:history="1">
            <w:r w:rsidR="0034685B" w:rsidRPr="0034685B">
              <w:rPr>
                <w:rStyle w:val="Hipercze"/>
                <w:rFonts w:ascii="Times New Roman" w:hAnsi="Times New Roman"/>
                <w:noProof/>
              </w:rPr>
              <w:t>4.</w:t>
            </w:r>
            <w:r w:rsidR="0034685B" w:rsidRPr="0034685B">
              <w:rPr>
                <w:rFonts w:ascii="Times New Roman" w:eastAsiaTheme="minorEastAsia" w:hAnsi="Times New Roman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="0034685B" w:rsidRPr="0034685B">
              <w:rPr>
                <w:rStyle w:val="Hipercze"/>
                <w:rFonts w:ascii="Times New Roman" w:hAnsi="Times New Roman"/>
                <w:noProof/>
              </w:rPr>
              <w:t>Kryteria i główne pytania badawcze</w:t>
            </w:r>
            <w:r w:rsidR="0034685B" w:rsidRPr="0034685B">
              <w:rPr>
                <w:rFonts w:ascii="Times New Roman" w:hAnsi="Times New Roman"/>
                <w:noProof/>
                <w:webHidden/>
              </w:rPr>
              <w:tab/>
            </w:r>
            <w:r w:rsidR="0034685B" w:rsidRPr="0034685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34685B" w:rsidRPr="0034685B">
              <w:rPr>
                <w:rFonts w:ascii="Times New Roman" w:hAnsi="Times New Roman"/>
                <w:noProof/>
                <w:webHidden/>
              </w:rPr>
              <w:instrText xml:space="preserve"> PAGEREF _Toc163829038 \h </w:instrText>
            </w:r>
            <w:r w:rsidR="0034685B" w:rsidRPr="0034685B">
              <w:rPr>
                <w:rFonts w:ascii="Times New Roman" w:hAnsi="Times New Roman"/>
                <w:noProof/>
                <w:webHidden/>
              </w:rPr>
            </w:r>
            <w:r w:rsidR="0034685B" w:rsidRPr="0034685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34685B" w:rsidRPr="0034685B">
              <w:rPr>
                <w:rFonts w:ascii="Times New Roman" w:hAnsi="Times New Roman"/>
                <w:noProof/>
                <w:webHidden/>
              </w:rPr>
              <w:t>6</w:t>
            </w:r>
            <w:r w:rsidR="0034685B" w:rsidRPr="0034685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4F32D3EA" w14:textId="7A0C80A1" w:rsidR="0034685B" w:rsidRPr="0034685B" w:rsidRDefault="00000000">
          <w:pPr>
            <w:pStyle w:val="Spistreci1"/>
            <w:rPr>
              <w:rFonts w:ascii="Times New Roman" w:eastAsiaTheme="minorEastAsia" w:hAnsi="Times New Roman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163829039" w:history="1">
            <w:r w:rsidR="0034685B" w:rsidRPr="0034685B">
              <w:rPr>
                <w:rStyle w:val="Hipercze"/>
                <w:rFonts w:ascii="Times New Roman" w:hAnsi="Times New Roman"/>
                <w:noProof/>
              </w:rPr>
              <w:t>5.</w:t>
            </w:r>
            <w:r w:rsidR="0034685B" w:rsidRPr="0034685B">
              <w:rPr>
                <w:rFonts w:ascii="Times New Roman" w:eastAsiaTheme="minorEastAsia" w:hAnsi="Times New Roman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="0034685B" w:rsidRPr="0034685B">
              <w:rPr>
                <w:rStyle w:val="Hipercze"/>
                <w:rFonts w:ascii="Times New Roman" w:hAnsi="Times New Roman"/>
                <w:noProof/>
              </w:rPr>
              <w:t>Założenia metodologiczne</w:t>
            </w:r>
            <w:r w:rsidR="0034685B" w:rsidRPr="0034685B">
              <w:rPr>
                <w:rFonts w:ascii="Times New Roman" w:hAnsi="Times New Roman"/>
                <w:noProof/>
                <w:webHidden/>
              </w:rPr>
              <w:tab/>
            </w:r>
            <w:r w:rsidR="0034685B" w:rsidRPr="0034685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34685B" w:rsidRPr="0034685B">
              <w:rPr>
                <w:rFonts w:ascii="Times New Roman" w:hAnsi="Times New Roman"/>
                <w:noProof/>
                <w:webHidden/>
              </w:rPr>
              <w:instrText xml:space="preserve"> PAGEREF _Toc163829039 \h </w:instrText>
            </w:r>
            <w:r w:rsidR="0034685B" w:rsidRPr="0034685B">
              <w:rPr>
                <w:rFonts w:ascii="Times New Roman" w:hAnsi="Times New Roman"/>
                <w:noProof/>
                <w:webHidden/>
              </w:rPr>
            </w:r>
            <w:r w:rsidR="0034685B" w:rsidRPr="0034685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34685B" w:rsidRPr="0034685B">
              <w:rPr>
                <w:rFonts w:ascii="Times New Roman" w:hAnsi="Times New Roman"/>
                <w:noProof/>
                <w:webHidden/>
              </w:rPr>
              <w:t>8</w:t>
            </w:r>
            <w:r w:rsidR="0034685B" w:rsidRPr="0034685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6BF89B5C" w14:textId="6D7AAE39" w:rsidR="0034685B" w:rsidRPr="0034685B" w:rsidRDefault="00000000">
          <w:pPr>
            <w:pStyle w:val="Spistreci2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3829040" w:history="1">
            <w:r w:rsidR="0034685B" w:rsidRPr="0034685B">
              <w:rPr>
                <w:rStyle w:val="Hipercze"/>
                <w:rFonts w:ascii="Times New Roman" w:hAnsi="Times New Roman"/>
                <w:noProof/>
              </w:rPr>
              <w:t>Analiza danych zastanych</w:t>
            </w:r>
            <w:r w:rsidR="0034685B" w:rsidRPr="0034685B">
              <w:rPr>
                <w:rFonts w:ascii="Times New Roman" w:hAnsi="Times New Roman"/>
                <w:noProof/>
                <w:webHidden/>
              </w:rPr>
              <w:tab/>
            </w:r>
            <w:r w:rsidR="0034685B" w:rsidRPr="0034685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34685B" w:rsidRPr="0034685B">
              <w:rPr>
                <w:rFonts w:ascii="Times New Roman" w:hAnsi="Times New Roman"/>
                <w:noProof/>
                <w:webHidden/>
              </w:rPr>
              <w:instrText xml:space="preserve"> PAGEREF _Toc163829040 \h </w:instrText>
            </w:r>
            <w:r w:rsidR="0034685B" w:rsidRPr="0034685B">
              <w:rPr>
                <w:rFonts w:ascii="Times New Roman" w:hAnsi="Times New Roman"/>
                <w:noProof/>
                <w:webHidden/>
              </w:rPr>
            </w:r>
            <w:r w:rsidR="0034685B" w:rsidRPr="0034685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34685B" w:rsidRPr="0034685B">
              <w:rPr>
                <w:rFonts w:ascii="Times New Roman" w:hAnsi="Times New Roman"/>
                <w:noProof/>
                <w:webHidden/>
              </w:rPr>
              <w:t>9</w:t>
            </w:r>
            <w:r w:rsidR="0034685B" w:rsidRPr="0034685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3B6D1315" w14:textId="54A19297" w:rsidR="0034685B" w:rsidRPr="0034685B" w:rsidRDefault="00000000">
          <w:pPr>
            <w:pStyle w:val="Spistreci2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3829041" w:history="1">
            <w:r w:rsidR="0034685B" w:rsidRPr="0034685B">
              <w:rPr>
                <w:rStyle w:val="Hipercze"/>
                <w:rFonts w:ascii="Times New Roman" w:hAnsi="Times New Roman"/>
                <w:noProof/>
              </w:rPr>
              <w:t>Indywidualne wywiady pogłębione (IDI)</w:t>
            </w:r>
            <w:r w:rsidR="0034685B" w:rsidRPr="0034685B">
              <w:rPr>
                <w:rFonts w:ascii="Times New Roman" w:hAnsi="Times New Roman"/>
                <w:noProof/>
                <w:webHidden/>
              </w:rPr>
              <w:tab/>
            </w:r>
            <w:r w:rsidR="0034685B" w:rsidRPr="0034685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34685B" w:rsidRPr="0034685B">
              <w:rPr>
                <w:rFonts w:ascii="Times New Roman" w:hAnsi="Times New Roman"/>
                <w:noProof/>
                <w:webHidden/>
              </w:rPr>
              <w:instrText xml:space="preserve"> PAGEREF _Toc163829041 \h </w:instrText>
            </w:r>
            <w:r w:rsidR="0034685B" w:rsidRPr="0034685B">
              <w:rPr>
                <w:rFonts w:ascii="Times New Roman" w:hAnsi="Times New Roman"/>
                <w:noProof/>
                <w:webHidden/>
              </w:rPr>
            </w:r>
            <w:r w:rsidR="0034685B" w:rsidRPr="0034685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34685B" w:rsidRPr="0034685B">
              <w:rPr>
                <w:rFonts w:ascii="Times New Roman" w:hAnsi="Times New Roman"/>
                <w:noProof/>
                <w:webHidden/>
              </w:rPr>
              <w:t>9</w:t>
            </w:r>
            <w:r w:rsidR="0034685B" w:rsidRPr="0034685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6281CD71" w14:textId="5B186322" w:rsidR="0034685B" w:rsidRPr="0034685B" w:rsidRDefault="00000000">
          <w:pPr>
            <w:pStyle w:val="Spistreci2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3829042" w:history="1">
            <w:r w:rsidR="0034685B" w:rsidRPr="0034685B">
              <w:rPr>
                <w:rStyle w:val="Hipercze"/>
                <w:rFonts w:ascii="Times New Roman" w:hAnsi="Times New Roman"/>
                <w:noProof/>
              </w:rPr>
              <w:t>Studia przypadku</w:t>
            </w:r>
            <w:r w:rsidR="0034685B" w:rsidRPr="0034685B">
              <w:rPr>
                <w:rFonts w:ascii="Times New Roman" w:hAnsi="Times New Roman"/>
                <w:noProof/>
                <w:webHidden/>
              </w:rPr>
              <w:tab/>
            </w:r>
            <w:r w:rsidR="0034685B" w:rsidRPr="0034685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34685B" w:rsidRPr="0034685B">
              <w:rPr>
                <w:rFonts w:ascii="Times New Roman" w:hAnsi="Times New Roman"/>
                <w:noProof/>
                <w:webHidden/>
              </w:rPr>
              <w:instrText xml:space="preserve"> PAGEREF _Toc163829042 \h </w:instrText>
            </w:r>
            <w:r w:rsidR="0034685B" w:rsidRPr="0034685B">
              <w:rPr>
                <w:rFonts w:ascii="Times New Roman" w:hAnsi="Times New Roman"/>
                <w:noProof/>
                <w:webHidden/>
              </w:rPr>
            </w:r>
            <w:r w:rsidR="0034685B" w:rsidRPr="0034685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34685B" w:rsidRPr="0034685B">
              <w:rPr>
                <w:rFonts w:ascii="Times New Roman" w:hAnsi="Times New Roman"/>
                <w:noProof/>
                <w:webHidden/>
              </w:rPr>
              <w:t>10</w:t>
            </w:r>
            <w:r w:rsidR="0034685B" w:rsidRPr="0034685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28B34676" w14:textId="137AE2CE" w:rsidR="0034685B" w:rsidRPr="0034685B" w:rsidRDefault="00000000">
          <w:pPr>
            <w:pStyle w:val="Spistreci2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3829043" w:history="1">
            <w:r w:rsidR="0034685B" w:rsidRPr="0034685B">
              <w:rPr>
                <w:rStyle w:val="Hipercze"/>
                <w:rFonts w:ascii="Times New Roman" w:hAnsi="Times New Roman"/>
                <w:noProof/>
              </w:rPr>
              <w:t>Badanie ankietowe</w:t>
            </w:r>
            <w:r w:rsidR="0034685B" w:rsidRPr="0034685B">
              <w:rPr>
                <w:rFonts w:ascii="Times New Roman" w:hAnsi="Times New Roman"/>
                <w:noProof/>
                <w:webHidden/>
              </w:rPr>
              <w:tab/>
            </w:r>
            <w:r w:rsidR="0034685B" w:rsidRPr="0034685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34685B" w:rsidRPr="0034685B">
              <w:rPr>
                <w:rFonts w:ascii="Times New Roman" w:hAnsi="Times New Roman"/>
                <w:noProof/>
                <w:webHidden/>
              </w:rPr>
              <w:instrText xml:space="preserve"> PAGEREF _Toc163829043 \h </w:instrText>
            </w:r>
            <w:r w:rsidR="0034685B" w:rsidRPr="0034685B">
              <w:rPr>
                <w:rFonts w:ascii="Times New Roman" w:hAnsi="Times New Roman"/>
                <w:noProof/>
                <w:webHidden/>
              </w:rPr>
            </w:r>
            <w:r w:rsidR="0034685B" w:rsidRPr="0034685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34685B" w:rsidRPr="0034685B">
              <w:rPr>
                <w:rFonts w:ascii="Times New Roman" w:hAnsi="Times New Roman"/>
                <w:noProof/>
                <w:webHidden/>
              </w:rPr>
              <w:t>11</w:t>
            </w:r>
            <w:r w:rsidR="0034685B" w:rsidRPr="0034685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00A2F19E" w14:textId="1480F5D6" w:rsidR="0034685B" w:rsidRPr="0034685B" w:rsidRDefault="00000000">
          <w:pPr>
            <w:pStyle w:val="Spistreci1"/>
            <w:rPr>
              <w:rFonts w:ascii="Times New Roman" w:eastAsiaTheme="minorEastAsia" w:hAnsi="Times New Roman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163829044" w:history="1">
            <w:r w:rsidR="0034685B" w:rsidRPr="0034685B">
              <w:rPr>
                <w:rStyle w:val="Hipercze"/>
                <w:rFonts w:ascii="Times New Roman" w:hAnsi="Times New Roman"/>
                <w:noProof/>
              </w:rPr>
              <w:t>6.</w:t>
            </w:r>
            <w:r w:rsidR="0034685B" w:rsidRPr="0034685B">
              <w:rPr>
                <w:rFonts w:ascii="Times New Roman" w:eastAsiaTheme="minorEastAsia" w:hAnsi="Times New Roman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="0034685B" w:rsidRPr="0034685B">
              <w:rPr>
                <w:rStyle w:val="Hipercze"/>
                <w:rFonts w:ascii="Times New Roman" w:hAnsi="Times New Roman"/>
                <w:noProof/>
              </w:rPr>
              <w:t>Produkty badania</w:t>
            </w:r>
            <w:r w:rsidR="0034685B" w:rsidRPr="0034685B">
              <w:rPr>
                <w:rFonts w:ascii="Times New Roman" w:hAnsi="Times New Roman"/>
                <w:noProof/>
                <w:webHidden/>
              </w:rPr>
              <w:tab/>
            </w:r>
            <w:r w:rsidR="0034685B" w:rsidRPr="0034685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34685B" w:rsidRPr="0034685B">
              <w:rPr>
                <w:rFonts w:ascii="Times New Roman" w:hAnsi="Times New Roman"/>
                <w:noProof/>
                <w:webHidden/>
              </w:rPr>
              <w:instrText xml:space="preserve"> PAGEREF _Toc163829044 \h </w:instrText>
            </w:r>
            <w:r w:rsidR="0034685B" w:rsidRPr="0034685B">
              <w:rPr>
                <w:rFonts w:ascii="Times New Roman" w:hAnsi="Times New Roman"/>
                <w:noProof/>
                <w:webHidden/>
              </w:rPr>
            </w:r>
            <w:r w:rsidR="0034685B" w:rsidRPr="0034685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34685B" w:rsidRPr="0034685B">
              <w:rPr>
                <w:rFonts w:ascii="Times New Roman" w:hAnsi="Times New Roman"/>
                <w:noProof/>
                <w:webHidden/>
              </w:rPr>
              <w:t>12</w:t>
            </w:r>
            <w:r w:rsidR="0034685B" w:rsidRPr="0034685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061BD839" w14:textId="429C6773" w:rsidR="0034685B" w:rsidRPr="0034685B" w:rsidRDefault="00000000">
          <w:pPr>
            <w:pStyle w:val="Spistreci2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3829045" w:history="1">
            <w:r w:rsidR="0034685B" w:rsidRPr="0034685B">
              <w:rPr>
                <w:rStyle w:val="Hipercze"/>
                <w:rFonts w:ascii="Times New Roman" w:hAnsi="Times New Roman"/>
                <w:noProof/>
              </w:rPr>
              <w:t>Raport metodologiczny</w:t>
            </w:r>
            <w:r w:rsidR="0034685B" w:rsidRPr="0034685B">
              <w:rPr>
                <w:rFonts w:ascii="Times New Roman" w:hAnsi="Times New Roman"/>
                <w:noProof/>
                <w:webHidden/>
              </w:rPr>
              <w:tab/>
            </w:r>
            <w:r w:rsidR="0034685B" w:rsidRPr="0034685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34685B" w:rsidRPr="0034685B">
              <w:rPr>
                <w:rFonts w:ascii="Times New Roman" w:hAnsi="Times New Roman"/>
                <w:noProof/>
                <w:webHidden/>
              </w:rPr>
              <w:instrText xml:space="preserve"> PAGEREF _Toc163829045 \h </w:instrText>
            </w:r>
            <w:r w:rsidR="0034685B" w:rsidRPr="0034685B">
              <w:rPr>
                <w:rFonts w:ascii="Times New Roman" w:hAnsi="Times New Roman"/>
                <w:noProof/>
                <w:webHidden/>
              </w:rPr>
            </w:r>
            <w:r w:rsidR="0034685B" w:rsidRPr="0034685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34685B" w:rsidRPr="0034685B">
              <w:rPr>
                <w:rFonts w:ascii="Times New Roman" w:hAnsi="Times New Roman"/>
                <w:noProof/>
                <w:webHidden/>
              </w:rPr>
              <w:t>12</w:t>
            </w:r>
            <w:r w:rsidR="0034685B" w:rsidRPr="0034685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7542C16C" w14:textId="4C9C3CEC" w:rsidR="0034685B" w:rsidRPr="0034685B" w:rsidRDefault="00000000">
          <w:pPr>
            <w:pStyle w:val="Spistreci2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3829046" w:history="1">
            <w:r w:rsidR="0034685B" w:rsidRPr="0034685B">
              <w:rPr>
                <w:rStyle w:val="Hipercze"/>
                <w:rFonts w:ascii="Times New Roman" w:hAnsi="Times New Roman"/>
                <w:noProof/>
              </w:rPr>
              <w:t>Raport końcowy</w:t>
            </w:r>
            <w:r w:rsidR="0034685B" w:rsidRPr="0034685B">
              <w:rPr>
                <w:rFonts w:ascii="Times New Roman" w:hAnsi="Times New Roman"/>
                <w:noProof/>
                <w:webHidden/>
              </w:rPr>
              <w:tab/>
            </w:r>
            <w:r w:rsidR="0034685B" w:rsidRPr="0034685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34685B" w:rsidRPr="0034685B">
              <w:rPr>
                <w:rFonts w:ascii="Times New Roman" w:hAnsi="Times New Roman"/>
                <w:noProof/>
                <w:webHidden/>
              </w:rPr>
              <w:instrText xml:space="preserve"> PAGEREF _Toc163829046 \h </w:instrText>
            </w:r>
            <w:r w:rsidR="0034685B" w:rsidRPr="0034685B">
              <w:rPr>
                <w:rFonts w:ascii="Times New Roman" w:hAnsi="Times New Roman"/>
                <w:noProof/>
                <w:webHidden/>
              </w:rPr>
            </w:r>
            <w:r w:rsidR="0034685B" w:rsidRPr="0034685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34685B" w:rsidRPr="0034685B">
              <w:rPr>
                <w:rFonts w:ascii="Times New Roman" w:hAnsi="Times New Roman"/>
                <w:noProof/>
                <w:webHidden/>
              </w:rPr>
              <w:t>12</w:t>
            </w:r>
            <w:r w:rsidR="0034685B" w:rsidRPr="0034685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1D0332D9" w14:textId="444E9B41" w:rsidR="0034685B" w:rsidRPr="0034685B" w:rsidRDefault="00000000">
          <w:pPr>
            <w:pStyle w:val="Spistreci1"/>
            <w:rPr>
              <w:rFonts w:ascii="Times New Roman" w:eastAsiaTheme="minorEastAsia" w:hAnsi="Times New Roman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163829047" w:history="1">
            <w:r w:rsidR="0034685B" w:rsidRPr="0034685B">
              <w:rPr>
                <w:rStyle w:val="Hipercze"/>
                <w:rFonts w:ascii="Times New Roman" w:hAnsi="Times New Roman"/>
                <w:noProof/>
              </w:rPr>
              <w:t>7.</w:t>
            </w:r>
            <w:r w:rsidR="0034685B" w:rsidRPr="0034685B">
              <w:rPr>
                <w:rFonts w:ascii="Times New Roman" w:eastAsiaTheme="minorEastAsia" w:hAnsi="Times New Roman"/>
                <w:noProof/>
                <w:kern w:val="2"/>
                <w:szCs w:val="24"/>
                <w:lang w:eastAsia="pl-PL"/>
                <w14:ligatures w14:val="standardContextual"/>
              </w:rPr>
              <w:tab/>
            </w:r>
            <w:r w:rsidR="0034685B" w:rsidRPr="0034685B">
              <w:rPr>
                <w:rStyle w:val="Hipercze"/>
                <w:rFonts w:ascii="Times New Roman" w:hAnsi="Times New Roman"/>
                <w:noProof/>
              </w:rPr>
              <w:t>Wsparcie Zamawiającego (asysta) w zakresie konsultacji, aktualizacji i promocji wyników zamówienia</w:t>
            </w:r>
            <w:r w:rsidR="0034685B" w:rsidRPr="0034685B">
              <w:rPr>
                <w:rFonts w:ascii="Times New Roman" w:hAnsi="Times New Roman"/>
                <w:noProof/>
                <w:webHidden/>
              </w:rPr>
              <w:tab/>
            </w:r>
            <w:r w:rsidR="0034685B" w:rsidRPr="0034685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34685B" w:rsidRPr="0034685B">
              <w:rPr>
                <w:rFonts w:ascii="Times New Roman" w:hAnsi="Times New Roman"/>
                <w:noProof/>
                <w:webHidden/>
              </w:rPr>
              <w:instrText xml:space="preserve"> PAGEREF _Toc163829047 \h </w:instrText>
            </w:r>
            <w:r w:rsidR="0034685B" w:rsidRPr="0034685B">
              <w:rPr>
                <w:rFonts w:ascii="Times New Roman" w:hAnsi="Times New Roman"/>
                <w:noProof/>
                <w:webHidden/>
              </w:rPr>
            </w:r>
            <w:r w:rsidR="0034685B" w:rsidRPr="0034685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34685B" w:rsidRPr="0034685B">
              <w:rPr>
                <w:rFonts w:ascii="Times New Roman" w:hAnsi="Times New Roman"/>
                <w:noProof/>
                <w:webHidden/>
              </w:rPr>
              <w:t>14</w:t>
            </w:r>
            <w:r w:rsidR="0034685B" w:rsidRPr="0034685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3F54FE24" w14:textId="1EC2648F" w:rsidR="006F44B2" w:rsidRPr="00C344CE" w:rsidRDefault="00A17C60" w:rsidP="00DC2D3B">
          <w:pPr>
            <w:rPr>
              <w:rFonts w:ascii="Times New Roman" w:hAnsi="Times New Roman"/>
              <w:sz w:val="24"/>
              <w:szCs w:val="24"/>
            </w:rPr>
          </w:pPr>
          <w:r w:rsidRPr="0034685B">
            <w:rPr>
              <w:rFonts w:ascii="Times New Roman" w:eastAsia="Times New Roman" w:hAnsi="Times New Roman"/>
              <w:sz w:val="24"/>
              <w:szCs w:val="24"/>
            </w:rPr>
            <w:fldChar w:fldCharType="end"/>
          </w:r>
        </w:p>
      </w:sdtContent>
    </w:sdt>
    <w:p w14:paraId="3AA6921B" w14:textId="77777777" w:rsidR="006F44B2" w:rsidRPr="00C344CE" w:rsidRDefault="006F44B2" w:rsidP="00DC2D3B">
      <w:pPr>
        <w:tabs>
          <w:tab w:val="center" w:pos="4536"/>
          <w:tab w:val="right" w:pos="9072"/>
        </w:tabs>
        <w:spacing w:after="0"/>
        <w:rPr>
          <w:rFonts w:ascii="Times New Roman" w:eastAsiaTheme="minorHAnsi" w:hAnsi="Times New Roman"/>
          <w:b/>
          <w:sz w:val="24"/>
          <w:szCs w:val="24"/>
        </w:rPr>
      </w:pPr>
    </w:p>
    <w:p w14:paraId="233FE649" w14:textId="77777777" w:rsidR="006F44B2" w:rsidRPr="00C344CE" w:rsidRDefault="006F44B2" w:rsidP="00DC2D3B">
      <w:pPr>
        <w:tabs>
          <w:tab w:val="center" w:pos="4536"/>
          <w:tab w:val="right" w:pos="9072"/>
        </w:tabs>
        <w:spacing w:after="0"/>
        <w:rPr>
          <w:rFonts w:ascii="Times New Roman" w:eastAsiaTheme="minorHAnsi" w:hAnsi="Times New Roman"/>
          <w:b/>
          <w:sz w:val="24"/>
          <w:szCs w:val="24"/>
        </w:rPr>
      </w:pPr>
    </w:p>
    <w:p w14:paraId="65723524" w14:textId="77777777" w:rsidR="00803D38" w:rsidRPr="00C344CE" w:rsidRDefault="00803D38" w:rsidP="00DC2D3B">
      <w:pPr>
        <w:spacing w:after="160"/>
        <w:rPr>
          <w:rFonts w:ascii="Times New Roman" w:eastAsiaTheme="minorHAnsi" w:hAnsi="Times New Roman"/>
          <w:b/>
          <w:sz w:val="24"/>
          <w:szCs w:val="24"/>
        </w:rPr>
      </w:pPr>
      <w:r w:rsidRPr="00C344CE">
        <w:rPr>
          <w:rFonts w:ascii="Times New Roman" w:eastAsiaTheme="minorHAnsi" w:hAnsi="Times New Roman"/>
          <w:b/>
          <w:sz w:val="24"/>
          <w:szCs w:val="24"/>
        </w:rPr>
        <w:br w:type="page"/>
      </w:r>
    </w:p>
    <w:p w14:paraId="696D8FE0" w14:textId="77777777" w:rsidR="00192763" w:rsidRPr="00C344CE" w:rsidRDefault="00587263" w:rsidP="00701C97">
      <w:pPr>
        <w:pStyle w:val="Nagwek1PSDB"/>
      </w:pPr>
      <w:bookmarkStart w:id="0" w:name="_Toc163829035"/>
      <w:r w:rsidRPr="00C344CE">
        <w:lastRenderedPageBreak/>
        <w:t>Kontekst badania</w:t>
      </w:r>
      <w:bookmarkEnd w:id="0"/>
    </w:p>
    <w:p w14:paraId="7DB0C559" w14:textId="32A9DF48" w:rsidR="0005536D" w:rsidRPr="00C344CE" w:rsidRDefault="00CF1B55" w:rsidP="00CF1B55">
      <w:pPr>
        <w:spacing w:before="360" w:after="360"/>
        <w:rPr>
          <w:rFonts w:ascii="Times New Roman" w:hAnsi="Times New Roman"/>
          <w:sz w:val="24"/>
          <w:szCs w:val="24"/>
        </w:rPr>
      </w:pPr>
      <w:r w:rsidRPr="00C344CE">
        <w:rPr>
          <w:rFonts w:ascii="Times New Roman" w:hAnsi="Times New Roman"/>
          <w:sz w:val="24"/>
          <w:szCs w:val="24"/>
        </w:rPr>
        <w:t>Sektorowe Rady ds. Kompetencji (SRK) zostały ustanowione jako kluczowe elementy strategii rozwoju kompetencji zawodowych i dostosowania rynku pracy do nowoczesnych wyzwań gospodarczych oraz społecznych w Polsce</w:t>
      </w:r>
      <w:r w:rsidR="00384D28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  <w:r w:rsidRPr="00C344CE">
        <w:rPr>
          <w:rFonts w:ascii="Times New Roman" w:hAnsi="Times New Roman"/>
          <w:sz w:val="24"/>
          <w:szCs w:val="24"/>
        </w:rPr>
        <w:t>. SRK</w:t>
      </w:r>
      <w:r w:rsidR="00F2647B">
        <w:rPr>
          <w:rFonts w:ascii="Times New Roman" w:hAnsi="Times New Roman"/>
          <w:sz w:val="24"/>
          <w:szCs w:val="24"/>
        </w:rPr>
        <w:t xml:space="preserve"> były</w:t>
      </w:r>
      <w:r w:rsidRPr="00C344CE">
        <w:rPr>
          <w:rFonts w:ascii="Times New Roman" w:hAnsi="Times New Roman"/>
          <w:sz w:val="24"/>
          <w:szCs w:val="24"/>
        </w:rPr>
        <w:t xml:space="preserve"> inicjatywami powołanymi w ramach Programu Operacyjnego Wiedza Edukacja Rozwój </w:t>
      </w:r>
      <w:r w:rsidR="00E55080">
        <w:rPr>
          <w:rFonts w:ascii="Times New Roman" w:hAnsi="Times New Roman"/>
          <w:sz w:val="24"/>
          <w:szCs w:val="24"/>
        </w:rPr>
        <w:t xml:space="preserve">2014-2020 </w:t>
      </w:r>
      <w:r w:rsidRPr="00C344CE">
        <w:rPr>
          <w:rFonts w:ascii="Times New Roman" w:hAnsi="Times New Roman"/>
          <w:sz w:val="24"/>
          <w:szCs w:val="24"/>
        </w:rPr>
        <w:t xml:space="preserve">(POWER), finansowanego ze </w:t>
      </w:r>
      <w:r w:rsidR="00E55080">
        <w:rPr>
          <w:rFonts w:ascii="Times New Roman" w:hAnsi="Times New Roman"/>
          <w:sz w:val="24"/>
          <w:szCs w:val="24"/>
        </w:rPr>
        <w:t xml:space="preserve">funduszy </w:t>
      </w:r>
      <w:r w:rsidRPr="00C344CE">
        <w:rPr>
          <w:rFonts w:ascii="Times New Roman" w:hAnsi="Times New Roman"/>
          <w:sz w:val="24"/>
          <w:szCs w:val="24"/>
        </w:rPr>
        <w:t xml:space="preserve">Unii Europejskiej, mającymi na celu </w:t>
      </w:r>
      <w:r w:rsidR="0016573D" w:rsidRPr="0016573D">
        <w:rPr>
          <w:rFonts w:ascii="Times New Roman" w:hAnsi="Times New Roman"/>
          <w:sz w:val="24"/>
          <w:szCs w:val="24"/>
        </w:rPr>
        <w:t>wspieranie dopasowania podaży (kompetencji dostarczanych przez sektor edukacji) do popytu (zapotrzebowania na kompetencje na rynku pracy</w:t>
      </w:r>
      <w:r w:rsidR="0016573D">
        <w:rPr>
          <w:rFonts w:ascii="Times New Roman" w:hAnsi="Times New Roman"/>
          <w:sz w:val="24"/>
          <w:szCs w:val="24"/>
        </w:rPr>
        <w:t>)</w:t>
      </w:r>
      <w:r w:rsidRPr="00C344CE">
        <w:rPr>
          <w:rFonts w:ascii="Times New Roman" w:hAnsi="Times New Roman"/>
          <w:sz w:val="24"/>
          <w:szCs w:val="24"/>
        </w:rPr>
        <w:t>.</w:t>
      </w:r>
      <w:r w:rsidR="0005536D" w:rsidRPr="00C344CE">
        <w:rPr>
          <w:rFonts w:ascii="Times New Roman" w:hAnsi="Times New Roman"/>
          <w:sz w:val="24"/>
          <w:szCs w:val="24"/>
        </w:rPr>
        <w:t xml:space="preserve"> </w:t>
      </w:r>
    </w:p>
    <w:p w14:paraId="6DE0855A" w14:textId="542DE5B9" w:rsidR="00CF1B55" w:rsidRPr="00C344CE" w:rsidRDefault="0030527E" w:rsidP="00CF1B55">
      <w:pPr>
        <w:spacing w:before="360" w:after="360"/>
        <w:rPr>
          <w:rFonts w:ascii="Times New Roman" w:hAnsi="Times New Roman"/>
          <w:sz w:val="24"/>
          <w:szCs w:val="24"/>
        </w:rPr>
      </w:pPr>
      <w:r w:rsidRPr="00C344CE">
        <w:rPr>
          <w:rFonts w:ascii="Times New Roman" w:hAnsi="Times New Roman"/>
          <w:sz w:val="24"/>
          <w:szCs w:val="24"/>
        </w:rPr>
        <w:t xml:space="preserve">Utworzenie Sektorowych Rad ds. Kompetencji stanowiło reakcję na zidentyfikowaną </w:t>
      </w:r>
      <w:r w:rsidR="00E55080">
        <w:rPr>
          <w:rFonts w:ascii="Times New Roman" w:hAnsi="Times New Roman"/>
          <w:sz w:val="24"/>
          <w:szCs w:val="24"/>
        </w:rPr>
        <w:t xml:space="preserve">przez poszczególne </w:t>
      </w:r>
      <w:r w:rsidR="00E55080" w:rsidRPr="00C344CE">
        <w:rPr>
          <w:rFonts w:ascii="Times New Roman" w:hAnsi="Times New Roman"/>
          <w:sz w:val="24"/>
          <w:szCs w:val="24"/>
        </w:rPr>
        <w:t>sektor</w:t>
      </w:r>
      <w:r w:rsidR="00E55080">
        <w:rPr>
          <w:rFonts w:ascii="Times New Roman" w:hAnsi="Times New Roman"/>
          <w:sz w:val="24"/>
          <w:szCs w:val="24"/>
        </w:rPr>
        <w:t>y</w:t>
      </w:r>
      <w:r w:rsidR="00E55080" w:rsidRPr="00C344CE">
        <w:rPr>
          <w:rFonts w:ascii="Times New Roman" w:hAnsi="Times New Roman"/>
          <w:sz w:val="24"/>
          <w:szCs w:val="24"/>
        </w:rPr>
        <w:t xml:space="preserve"> gospodarcz</w:t>
      </w:r>
      <w:r w:rsidR="00E55080">
        <w:rPr>
          <w:rFonts w:ascii="Times New Roman" w:hAnsi="Times New Roman"/>
          <w:sz w:val="24"/>
          <w:szCs w:val="24"/>
        </w:rPr>
        <w:t>e</w:t>
      </w:r>
      <w:r w:rsidR="00E55080" w:rsidRPr="00C344CE">
        <w:rPr>
          <w:rFonts w:ascii="Times New Roman" w:hAnsi="Times New Roman"/>
          <w:sz w:val="24"/>
          <w:szCs w:val="24"/>
        </w:rPr>
        <w:t xml:space="preserve"> </w:t>
      </w:r>
      <w:r w:rsidRPr="00C344CE">
        <w:rPr>
          <w:rFonts w:ascii="Times New Roman" w:hAnsi="Times New Roman"/>
          <w:sz w:val="24"/>
          <w:szCs w:val="24"/>
        </w:rPr>
        <w:t xml:space="preserve">lukę między </w:t>
      </w:r>
      <w:r w:rsidR="00521A06">
        <w:rPr>
          <w:rFonts w:ascii="Times New Roman" w:hAnsi="Times New Roman"/>
          <w:sz w:val="24"/>
          <w:szCs w:val="24"/>
        </w:rPr>
        <w:t>podażą kompetencji a popytem na nie</w:t>
      </w:r>
      <w:r w:rsidRPr="00C344CE">
        <w:rPr>
          <w:rFonts w:ascii="Times New Roman" w:hAnsi="Times New Roman"/>
          <w:sz w:val="24"/>
          <w:szCs w:val="24"/>
        </w:rPr>
        <w:t>.</w:t>
      </w:r>
      <w:r w:rsidR="00CF1B55" w:rsidRPr="00C344CE">
        <w:rPr>
          <w:rFonts w:ascii="Times New Roman" w:hAnsi="Times New Roman"/>
          <w:sz w:val="24"/>
          <w:szCs w:val="24"/>
        </w:rPr>
        <w:t xml:space="preserve"> Ich głównym celem jest zwiększenie skuteczności systemu </w:t>
      </w:r>
      <w:r w:rsidR="00521A06">
        <w:rPr>
          <w:rFonts w:ascii="Times New Roman" w:hAnsi="Times New Roman"/>
          <w:sz w:val="24"/>
          <w:szCs w:val="24"/>
        </w:rPr>
        <w:t xml:space="preserve">kształcenia </w:t>
      </w:r>
      <w:r w:rsidR="00CF1B55" w:rsidRPr="00C344CE">
        <w:rPr>
          <w:rFonts w:ascii="Times New Roman" w:hAnsi="Times New Roman"/>
          <w:sz w:val="24"/>
          <w:szCs w:val="24"/>
        </w:rPr>
        <w:t>w Polsce, poprzez dostosowanie go do dynamicznie zmieniających się wymagań gospodarczych. Rady te działa</w:t>
      </w:r>
      <w:r w:rsidR="00521A06">
        <w:rPr>
          <w:rFonts w:ascii="Times New Roman" w:hAnsi="Times New Roman"/>
          <w:sz w:val="24"/>
          <w:szCs w:val="24"/>
        </w:rPr>
        <w:t>ć m</w:t>
      </w:r>
      <w:r w:rsidR="00F2647B">
        <w:rPr>
          <w:rFonts w:ascii="Times New Roman" w:hAnsi="Times New Roman"/>
          <w:sz w:val="24"/>
          <w:szCs w:val="24"/>
        </w:rPr>
        <w:t>iały</w:t>
      </w:r>
      <w:r w:rsidR="00521A06">
        <w:rPr>
          <w:rFonts w:ascii="Times New Roman" w:hAnsi="Times New Roman"/>
          <w:sz w:val="24"/>
          <w:szCs w:val="24"/>
        </w:rPr>
        <w:t xml:space="preserve"> </w:t>
      </w:r>
      <w:r w:rsidR="00CF1B55" w:rsidRPr="00C344CE">
        <w:rPr>
          <w:rFonts w:ascii="Times New Roman" w:hAnsi="Times New Roman"/>
          <w:sz w:val="24"/>
          <w:szCs w:val="24"/>
        </w:rPr>
        <w:t xml:space="preserve">jako </w:t>
      </w:r>
      <w:r w:rsidR="00521A06">
        <w:rPr>
          <w:rFonts w:ascii="Times New Roman" w:hAnsi="Times New Roman"/>
          <w:sz w:val="24"/>
          <w:szCs w:val="24"/>
        </w:rPr>
        <w:t>„</w:t>
      </w:r>
      <w:r w:rsidR="00CF1B55" w:rsidRPr="00C344CE">
        <w:rPr>
          <w:rFonts w:ascii="Times New Roman" w:hAnsi="Times New Roman"/>
          <w:sz w:val="24"/>
          <w:szCs w:val="24"/>
        </w:rPr>
        <w:t>most łączący świat edukacji i biznesu</w:t>
      </w:r>
      <w:r w:rsidR="00D77925">
        <w:rPr>
          <w:rFonts w:ascii="Times New Roman" w:hAnsi="Times New Roman"/>
          <w:sz w:val="24"/>
          <w:szCs w:val="24"/>
        </w:rPr>
        <w:t>”</w:t>
      </w:r>
      <w:r w:rsidR="00CF1B55" w:rsidRPr="00C344CE">
        <w:rPr>
          <w:rFonts w:ascii="Times New Roman" w:hAnsi="Times New Roman"/>
          <w:sz w:val="24"/>
          <w:szCs w:val="24"/>
        </w:rPr>
        <w:t xml:space="preserve">, umożliwiając </w:t>
      </w:r>
      <w:r w:rsidR="00D77925">
        <w:rPr>
          <w:rFonts w:ascii="Times New Roman" w:hAnsi="Times New Roman"/>
          <w:sz w:val="24"/>
          <w:szCs w:val="24"/>
        </w:rPr>
        <w:t>przepływ</w:t>
      </w:r>
      <w:r w:rsidR="00D77925" w:rsidRPr="00C344CE">
        <w:rPr>
          <w:rFonts w:ascii="Times New Roman" w:hAnsi="Times New Roman"/>
          <w:sz w:val="24"/>
          <w:szCs w:val="24"/>
        </w:rPr>
        <w:t xml:space="preserve"> </w:t>
      </w:r>
      <w:r w:rsidR="00CF1B55" w:rsidRPr="00C344CE">
        <w:rPr>
          <w:rFonts w:ascii="Times New Roman" w:hAnsi="Times New Roman"/>
          <w:sz w:val="24"/>
          <w:szCs w:val="24"/>
        </w:rPr>
        <w:t xml:space="preserve">wiedzy i doświadczeń </w:t>
      </w:r>
      <w:r w:rsidR="00D77925">
        <w:rPr>
          <w:rFonts w:ascii="Times New Roman" w:hAnsi="Times New Roman"/>
          <w:sz w:val="24"/>
          <w:szCs w:val="24"/>
        </w:rPr>
        <w:t xml:space="preserve">pomiędzy oboma tymi światami, a w rezultacie prowadzić do </w:t>
      </w:r>
      <w:r w:rsidR="00CF1B55" w:rsidRPr="00C344CE">
        <w:rPr>
          <w:rFonts w:ascii="Times New Roman" w:hAnsi="Times New Roman"/>
          <w:sz w:val="24"/>
          <w:szCs w:val="24"/>
        </w:rPr>
        <w:t>wspierani</w:t>
      </w:r>
      <w:r w:rsidR="00D77925">
        <w:rPr>
          <w:rFonts w:ascii="Times New Roman" w:hAnsi="Times New Roman"/>
          <w:sz w:val="24"/>
          <w:szCs w:val="24"/>
        </w:rPr>
        <w:t>a wzrostu</w:t>
      </w:r>
      <w:r w:rsidR="00CF1B55" w:rsidRPr="00C344CE">
        <w:rPr>
          <w:rFonts w:ascii="Times New Roman" w:hAnsi="Times New Roman"/>
          <w:sz w:val="24"/>
          <w:szCs w:val="24"/>
        </w:rPr>
        <w:t xml:space="preserve"> innowacyjności i konkurencyjności gospodarki.</w:t>
      </w:r>
      <w:r w:rsidR="00970C71" w:rsidRPr="00C344CE">
        <w:rPr>
          <w:rFonts w:ascii="Times New Roman" w:hAnsi="Times New Roman"/>
          <w:sz w:val="24"/>
          <w:szCs w:val="24"/>
        </w:rPr>
        <w:t xml:space="preserve"> </w:t>
      </w:r>
      <w:r w:rsidR="00CF1B55" w:rsidRPr="00C344CE">
        <w:rPr>
          <w:rFonts w:ascii="Times New Roman" w:hAnsi="Times New Roman"/>
          <w:sz w:val="24"/>
          <w:szCs w:val="24"/>
        </w:rPr>
        <w:t>Każda Rada składa</w:t>
      </w:r>
      <w:r w:rsidR="00F2647B">
        <w:rPr>
          <w:rFonts w:ascii="Times New Roman" w:hAnsi="Times New Roman"/>
          <w:sz w:val="24"/>
          <w:szCs w:val="24"/>
        </w:rPr>
        <w:t>ła</w:t>
      </w:r>
      <w:r w:rsidR="00CF1B55" w:rsidRPr="00C344CE">
        <w:rPr>
          <w:rFonts w:ascii="Times New Roman" w:hAnsi="Times New Roman"/>
          <w:sz w:val="24"/>
          <w:szCs w:val="24"/>
        </w:rPr>
        <w:t xml:space="preserve"> się z ekspertów z danego sektora, w tym przedstawicieli przedsiębiorstw, instytucji edukacyjnych, organizacji pracodawców oraz innych kluczowych interesariuszy.</w:t>
      </w:r>
    </w:p>
    <w:p w14:paraId="2AEC02D8" w14:textId="7307D72F" w:rsidR="00E45C9C" w:rsidRPr="00C344CE" w:rsidRDefault="00CF1B55" w:rsidP="00E45C9C">
      <w:pPr>
        <w:spacing w:before="360" w:after="360"/>
        <w:rPr>
          <w:rFonts w:ascii="Times New Roman" w:hAnsi="Times New Roman"/>
          <w:sz w:val="24"/>
          <w:szCs w:val="24"/>
        </w:rPr>
      </w:pPr>
      <w:r w:rsidRPr="00C344CE">
        <w:rPr>
          <w:rFonts w:ascii="Times New Roman" w:hAnsi="Times New Roman"/>
          <w:sz w:val="24"/>
          <w:szCs w:val="24"/>
        </w:rPr>
        <w:t xml:space="preserve">W </w:t>
      </w:r>
      <w:r w:rsidR="00C344CE" w:rsidRPr="00C344CE">
        <w:rPr>
          <w:rFonts w:ascii="Times New Roman" w:hAnsi="Times New Roman"/>
          <w:sz w:val="24"/>
          <w:szCs w:val="24"/>
        </w:rPr>
        <w:t xml:space="preserve">drodze konkursu, zostało wyłonionych i powołanych </w:t>
      </w:r>
      <w:r w:rsidR="00970C71" w:rsidRPr="00C344CE">
        <w:rPr>
          <w:rFonts w:ascii="Times New Roman" w:hAnsi="Times New Roman"/>
          <w:sz w:val="24"/>
          <w:szCs w:val="24"/>
        </w:rPr>
        <w:t>17</w:t>
      </w:r>
      <w:r w:rsidRPr="00C344CE">
        <w:rPr>
          <w:rFonts w:ascii="Times New Roman" w:hAnsi="Times New Roman"/>
          <w:sz w:val="24"/>
          <w:szCs w:val="24"/>
        </w:rPr>
        <w:t xml:space="preserve"> SRK, reprezentujących sektory gospodarki, ta</w:t>
      </w:r>
      <w:r w:rsidR="00970C71" w:rsidRPr="00C344CE">
        <w:rPr>
          <w:rFonts w:ascii="Times New Roman" w:hAnsi="Times New Roman"/>
          <w:sz w:val="24"/>
          <w:szCs w:val="24"/>
        </w:rPr>
        <w:t>kie jak</w:t>
      </w:r>
      <w:r w:rsidR="00E45C9C" w:rsidRPr="00C344CE">
        <w:rPr>
          <w:rFonts w:ascii="Times New Roman" w:hAnsi="Times New Roman"/>
          <w:sz w:val="24"/>
          <w:szCs w:val="24"/>
        </w:rPr>
        <w:t>:</w:t>
      </w:r>
    </w:p>
    <w:p w14:paraId="7DC83F64" w14:textId="13F045ED" w:rsidR="00C344CE" w:rsidRPr="00C344CE" w:rsidRDefault="00E45C9C" w:rsidP="00663389">
      <w:pPr>
        <w:pStyle w:val="Akapitzlist"/>
        <w:numPr>
          <w:ilvl w:val="0"/>
          <w:numId w:val="9"/>
        </w:numPr>
        <w:spacing w:before="360" w:after="360"/>
        <w:rPr>
          <w:rFonts w:ascii="Times New Roman" w:hAnsi="Times New Roman" w:cs="Times New Roman"/>
          <w:sz w:val="24"/>
          <w:szCs w:val="24"/>
        </w:rPr>
      </w:pPr>
      <w:r w:rsidRPr="00C344CE">
        <w:rPr>
          <w:rFonts w:ascii="Times New Roman" w:hAnsi="Times New Roman" w:cs="Times New Roman"/>
          <w:sz w:val="24"/>
          <w:szCs w:val="24"/>
        </w:rPr>
        <w:t xml:space="preserve">technologia i innowacje: informatyka, przemysł lotniczo-kosmiczny, motoryzacja i </w:t>
      </w:r>
      <w:proofErr w:type="spellStart"/>
      <w:r w:rsidRPr="00C344CE">
        <w:rPr>
          <w:rFonts w:ascii="Times New Roman" w:hAnsi="Times New Roman" w:cs="Times New Roman"/>
          <w:sz w:val="24"/>
          <w:szCs w:val="24"/>
        </w:rPr>
        <w:t>elektromobilność</w:t>
      </w:r>
      <w:proofErr w:type="spellEnd"/>
      <w:r w:rsidRPr="00C344CE">
        <w:rPr>
          <w:rFonts w:ascii="Times New Roman" w:hAnsi="Times New Roman" w:cs="Times New Roman"/>
          <w:sz w:val="24"/>
          <w:szCs w:val="24"/>
        </w:rPr>
        <w:t xml:space="preserve">, telekomunikacja i </w:t>
      </w:r>
      <w:proofErr w:type="spellStart"/>
      <w:r w:rsidRPr="00C344CE">
        <w:rPr>
          <w:rFonts w:ascii="Times New Roman" w:hAnsi="Times New Roman" w:cs="Times New Roman"/>
          <w:sz w:val="24"/>
          <w:szCs w:val="24"/>
        </w:rPr>
        <w:t>cyberbezpieczeństwo</w:t>
      </w:r>
      <w:proofErr w:type="spellEnd"/>
      <w:r w:rsidRPr="00C344CE">
        <w:rPr>
          <w:rFonts w:ascii="Times New Roman" w:hAnsi="Times New Roman" w:cs="Times New Roman"/>
          <w:sz w:val="24"/>
          <w:szCs w:val="24"/>
        </w:rPr>
        <w:t>, moda i innowacyjne tekstylia</w:t>
      </w:r>
      <w:r w:rsidR="00C344CE" w:rsidRPr="00C344CE">
        <w:rPr>
          <w:rFonts w:ascii="Times New Roman" w:hAnsi="Times New Roman" w:cs="Times New Roman"/>
          <w:sz w:val="24"/>
          <w:szCs w:val="24"/>
        </w:rPr>
        <w:t>;</w:t>
      </w:r>
    </w:p>
    <w:p w14:paraId="329EB68A" w14:textId="251D365D" w:rsidR="00C344CE" w:rsidRPr="00C344CE" w:rsidRDefault="00E45C9C" w:rsidP="00663389">
      <w:pPr>
        <w:pStyle w:val="Akapitzlist"/>
        <w:numPr>
          <w:ilvl w:val="0"/>
          <w:numId w:val="9"/>
        </w:numPr>
        <w:spacing w:before="360" w:after="360"/>
        <w:rPr>
          <w:rFonts w:ascii="Times New Roman" w:hAnsi="Times New Roman" w:cs="Times New Roman"/>
          <w:sz w:val="24"/>
          <w:szCs w:val="24"/>
        </w:rPr>
      </w:pPr>
      <w:r w:rsidRPr="00C344CE">
        <w:rPr>
          <w:rFonts w:ascii="Times New Roman" w:hAnsi="Times New Roman" w:cs="Times New Roman"/>
          <w:sz w:val="24"/>
          <w:szCs w:val="24"/>
        </w:rPr>
        <w:t>opieka zdrowotna i pomoc społeczna</w:t>
      </w:r>
      <w:r w:rsidR="00C344CE" w:rsidRPr="00C344CE">
        <w:rPr>
          <w:rFonts w:ascii="Times New Roman" w:hAnsi="Times New Roman" w:cs="Times New Roman"/>
          <w:sz w:val="24"/>
          <w:szCs w:val="24"/>
        </w:rPr>
        <w:t>;</w:t>
      </w:r>
      <w:r w:rsidRPr="00C344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73A7D6" w14:textId="77777777" w:rsidR="00C344CE" w:rsidRPr="00C344CE" w:rsidRDefault="00E45C9C" w:rsidP="00663389">
      <w:pPr>
        <w:pStyle w:val="Akapitzlist"/>
        <w:numPr>
          <w:ilvl w:val="0"/>
          <w:numId w:val="9"/>
        </w:numPr>
        <w:spacing w:before="360" w:after="360"/>
        <w:rPr>
          <w:rFonts w:ascii="Times New Roman" w:hAnsi="Times New Roman" w:cs="Times New Roman"/>
          <w:sz w:val="24"/>
          <w:szCs w:val="24"/>
        </w:rPr>
      </w:pPr>
      <w:r w:rsidRPr="00C344CE">
        <w:rPr>
          <w:rFonts w:ascii="Times New Roman" w:hAnsi="Times New Roman" w:cs="Times New Roman"/>
          <w:sz w:val="24"/>
          <w:szCs w:val="24"/>
        </w:rPr>
        <w:t>budownictwo i infrastruktura</w:t>
      </w:r>
      <w:r w:rsidR="00C344CE" w:rsidRPr="00C344CE">
        <w:rPr>
          <w:rFonts w:ascii="Times New Roman" w:hAnsi="Times New Roman" w:cs="Times New Roman"/>
          <w:sz w:val="24"/>
          <w:szCs w:val="24"/>
        </w:rPr>
        <w:t xml:space="preserve">: </w:t>
      </w:r>
      <w:r w:rsidRPr="00C344CE">
        <w:rPr>
          <w:rFonts w:ascii="Times New Roman" w:hAnsi="Times New Roman" w:cs="Times New Roman"/>
          <w:sz w:val="24"/>
          <w:szCs w:val="24"/>
        </w:rPr>
        <w:t>budownictwo, gospodarka wodno-ściekowa i rekultywacja</w:t>
      </w:r>
      <w:r w:rsidR="00C344CE" w:rsidRPr="00C344CE">
        <w:rPr>
          <w:rFonts w:ascii="Times New Roman" w:hAnsi="Times New Roman" w:cs="Times New Roman"/>
          <w:sz w:val="24"/>
          <w:szCs w:val="24"/>
        </w:rPr>
        <w:t>;</w:t>
      </w:r>
    </w:p>
    <w:p w14:paraId="1129A84D" w14:textId="58EE5A3C" w:rsidR="00C344CE" w:rsidRPr="00C344CE" w:rsidRDefault="00E45C9C" w:rsidP="00663389">
      <w:pPr>
        <w:pStyle w:val="Akapitzlist"/>
        <w:numPr>
          <w:ilvl w:val="0"/>
          <w:numId w:val="9"/>
        </w:numPr>
        <w:spacing w:before="360" w:after="360"/>
        <w:rPr>
          <w:rFonts w:ascii="Times New Roman" w:hAnsi="Times New Roman" w:cs="Times New Roman"/>
          <w:sz w:val="24"/>
          <w:szCs w:val="24"/>
        </w:rPr>
      </w:pPr>
      <w:r w:rsidRPr="00C344CE">
        <w:rPr>
          <w:rFonts w:ascii="Times New Roman" w:hAnsi="Times New Roman" w:cs="Times New Roman"/>
          <w:sz w:val="24"/>
          <w:szCs w:val="24"/>
        </w:rPr>
        <w:t>finanse i rozwój biznesu</w:t>
      </w:r>
      <w:r w:rsidR="00C344CE" w:rsidRPr="00C344CE">
        <w:rPr>
          <w:rFonts w:ascii="Times New Roman" w:hAnsi="Times New Roman" w:cs="Times New Roman"/>
          <w:sz w:val="24"/>
          <w:szCs w:val="24"/>
        </w:rPr>
        <w:t xml:space="preserve">: </w:t>
      </w:r>
      <w:r w:rsidRPr="00C344CE">
        <w:rPr>
          <w:rFonts w:ascii="Times New Roman" w:hAnsi="Times New Roman" w:cs="Times New Roman"/>
          <w:sz w:val="24"/>
          <w:szCs w:val="24"/>
        </w:rPr>
        <w:t>finanse, usługi rozwojowe, komunikacja marketingowa, handel</w:t>
      </w:r>
      <w:r w:rsidR="00F2647B">
        <w:rPr>
          <w:rFonts w:ascii="Times New Roman" w:hAnsi="Times New Roman" w:cs="Times New Roman"/>
          <w:sz w:val="24"/>
          <w:szCs w:val="24"/>
        </w:rPr>
        <w:t>,</w:t>
      </w:r>
      <w:r w:rsidR="00F2647B" w:rsidRPr="00F2647B">
        <w:rPr>
          <w:rFonts w:ascii="Times New Roman" w:hAnsi="Times New Roman" w:cs="Times New Roman"/>
          <w:sz w:val="24"/>
          <w:szCs w:val="24"/>
        </w:rPr>
        <w:t xml:space="preserve"> </w:t>
      </w:r>
      <w:r w:rsidR="00F2647B" w:rsidRPr="00C344CE">
        <w:rPr>
          <w:rFonts w:ascii="Times New Roman" w:hAnsi="Times New Roman" w:cs="Times New Roman"/>
          <w:sz w:val="24"/>
          <w:szCs w:val="24"/>
        </w:rPr>
        <w:t>nowoczesne usługi biznesowe</w:t>
      </w:r>
      <w:r w:rsidR="00C344CE" w:rsidRPr="00C344CE">
        <w:rPr>
          <w:rFonts w:ascii="Times New Roman" w:hAnsi="Times New Roman" w:cs="Times New Roman"/>
          <w:sz w:val="24"/>
          <w:szCs w:val="24"/>
        </w:rPr>
        <w:t>;</w:t>
      </w:r>
    </w:p>
    <w:p w14:paraId="44C6B503" w14:textId="77777777" w:rsidR="00C344CE" w:rsidRPr="00C344CE" w:rsidRDefault="00E45C9C" w:rsidP="00663389">
      <w:pPr>
        <w:pStyle w:val="Akapitzlist"/>
        <w:numPr>
          <w:ilvl w:val="0"/>
          <w:numId w:val="9"/>
        </w:numPr>
        <w:spacing w:before="360" w:after="360"/>
        <w:rPr>
          <w:rFonts w:ascii="Times New Roman" w:hAnsi="Times New Roman" w:cs="Times New Roman"/>
          <w:sz w:val="24"/>
          <w:szCs w:val="24"/>
        </w:rPr>
      </w:pPr>
      <w:r w:rsidRPr="00C344CE">
        <w:rPr>
          <w:rFonts w:ascii="Times New Roman" w:hAnsi="Times New Roman" w:cs="Times New Roman"/>
          <w:sz w:val="24"/>
          <w:szCs w:val="24"/>
        </w:rPr>
        <w:t>produkcja i surowce</w:t>
      </w:r>
      <w:r w:rsidR="00C344CE" w:rsidRPr="00C344CE">
        <w:rPr>
          <w:rFonts w:ascii="Times New Roman" w:hAnsi="Times New Roman" w:cs="Times New Roman"/>
          <w:sz w:val="24"/>
          <w:szCs w:val="24"/>
        </w:rPr>
        <w:t xml:space="preserve">: </w:t>
      </w:r>
      <w:r w:rsidRPr="00C344CE">
        <w:rPr>
          <w:rFonts w:ascii="Times New Roman" w:hAnsi="Times New Roman" w:cs="Times New Roman"/>
          <w:sz w:val="24"/>
          <w:szCs w:val="24"/>
        </w:rPr>
        <w:t>przemysł chemiczny, odzysk materiałów, żywność wysokiej jakości</w:t>
      </w:r>
      <w:r w:rsidR="00C344CE" w:rsidRPr="00C344CE">
        <w:rPr>
          <w:rFonts w:ascii="Times New Roman" w:hAnsi="Times New Roman" w:cs="Times New Roman"/>
          <w:sz w:val="24"/>
          <w:szCs w:val="24"/>
        </w:rPr>
        <w:t>;</w:t>
      </w:r>
    </w:p>
    <w:p w14:paraId="26F732E1" w14:textId="547D4D93" w:rsidR="00E45C9C" w:rsidRPr="00C344CE" w:rsidRDefault="00C344CE" w:rsidP="00663389">
      <w:pPr>
        <w:pStyle w:val="Akapitzlist"/>
        <w:numPr>
          <w:ilvl w:val="0"/>
          <w:numId w:val="9"/>
        </w:numPr>
        <w:spacing w:before="360" w:after="360"/>
        <w:rPr>
          <w:rFonts w:ascii="Times New Roman" w:hAnsi="Times New Roman" w:cs="Times New Roman"/>
          <w:sz w:val="24"/>
          <w:szCs w:val="24"/>
        </w:rPr>
      </w:pPr>
      <w:r w:rsidRPr="00C344CE">
        <w:rPr>
          <w:rFonts w:ascii="Times New Roman" w:hAnsi="Times New Roman" w:cs="Times New Roman"/>
          <w:sz w:val="24"/>
          <w:szCs w:val="24"/>
        </w:rPr>
        <w:t>t</w:t>
      </w:r>
      <w:r w:rsidR="00E45C9C" w:rsidRPr="00C344CE">
        <w:rPr>
          <w:rFonts w:ascii="Times New Roman" w:hAnsi="Times New Roman" w:cs="Times New Roman"/>
          <w:sz w:val="24"/>
          <w:szCs w:val="24"/>
        </w:rPr>
        <w:t>urystyka</w:t>
      </w:r>
      <w:r w:rsidRPr="00C344CE">
        <w:rPr>
          <w:rFonts w:ascii="Times New Roman" w:hAnsi="Times New Roman" w:cs="Times New Roman"/>
          <w:sz w:val="24"/>
          <w:szCs w:val="24"/>
        </w:rPr>
        <w:t>.</w:t>
      </w:r>
    </w:p>
    <w:p w14:paraId="7BAAB8A6" w14:textId="7FD2DAE5" w:rsidR="00CF1B55" w:rsidRPr="00C344CE" w:rsidRDefault="00CF1B55" w:rsidP="00E45C9C">
      <w:pPr>
        <w:spacing w:before="360" w:after="360"/>
        <w:rPr>
          <w:rFonts w:ascii="Times New Roman" w:hAnsi="Times New Roman"/>
          <w:sz w:val="24"/>
          <w:szCs w:val="24"/>
        </w:rPr>
      </w:pPr>
      <w:r w:rsidRPr="00C344CE">
        <w:rPr>
          <w:rFonts w:ascii="Times New Roman" w:hAnsi="Times New Roman"/>
          <w:sz w:val="24"/>
          <w:szCs w:val="24"/>
        </w:rPr>
        <w:t xml:space="preserve">Każda z Rad </w:t>
      </w:r>
      <w:r w:rsidR="00F2647B">
        <w:rPr>
          <w:rFonts w:ascii="Times New Roman" w:hAnsi="Times New Roman"/>
          <w:sz w:val="24"/>
          <w:szCs w:val="24"/>
        </w:rPr>
        <w:t>była</w:t>
      </w:r>
      <w:r w:rsidR="00F2647B" w:rsidRPr="00C344CE">
        <w:rPr>
          <w:rFonts w:ascii="Times New Roman" w:hAnsi="Times New Roman"/>
          <w:sz w:val="24"/>
          <w:szCs w:val="24"/>
        </w:rPr>
        <w:t xml:space="preserve"> </w:t>
      </w:r>
      <w:r w:rsidRPr="00C344CE">
        <w:rPr>
          <w:rFonts w:ascii="Times New Roman" w:hAnsi="Times New Roman"/>
          <w:sz w:val="24"/>
          <w:szCs w:val="24"/>
        </w:rPr>
        <w:t>skoncentrowana na specyficznych wyzwaniach i potrzebach danego sektora, oferując dostosowane do ni</w:t>
      </w:r>
      <w:r w:rsidR="00E55080">
        <w:rPr>
          <w:rFonts w:ascii="Times New Roman" w:hAnsi="Times New Roman"/>
          <w:sz w:val="24"/>
          <w:szCs w:val="24"/>
        </w:rPr>
        <w:t>ego</w:t>
      </w:r>
      <w:r w:rsidRPr="00C344CE">
        <w:rPr>
          <w:rFonts w:ascii="Times New Roman" w:hAnsi="Times New Roman"/>
          <w:sz w:val="24"/>
          <w:szCs w:val="24"/>
        </w:rPr>
        <w:t xml:space="preserve"> strategie </w:t>
      </w:r>
      <w:r w:rsidR="00D77925">
        <w:rPr>
          <w:rFonts w:ascii="Times New Roman" w:hAnsi="Times New Roman"/>
          <w:sz w:val="24"/>
          <w:szCs w:val="24"/>
        </w:rPr>
        <w:t xml:space="preserve">działania </w:t>
      </w:r>
      <w:r w:rsidRPr="00C344CE">
        <w:rPr>
          <w:rFonts w:ascii="Times New Roman" w:hAnsi="Times New Roman"/>
          <w:sz w:val="24"/>
          <w:szCs w:val="24"/>
        </w:rPr>
        <w:t>i rekomendacje.</w:t>
      </w:r>
    </w:p>
    <w:p w14:paraId="1AFEE48E" w14:textId="0DC6ED81" w:rsidR="00CF1B55" w:rsidRPr="00C344CE" w:rsidRDefault="00CF1B55" w:rsidP="00CF1B55">
      <w:pPr>
        <w:spacing w:before="360" w:after="360"/>
        <w:rPr>
          <w:rFonts w:ascii="Times New Roman" w:hAnsi="Times New Roman"/>
          <w:b/>
          <w:bCs/>
          <w:sz w:val="24"/>
          <w:szCs w:val="24"/>
        </w:rPr>
      </w:pPr>
      <w:r w:rsidRPr="00C344CE">
        <w:rPr>
          <w:rFonts w:ascii="Times New Roman" w:hAnsi="Times New Roman"/>
          <w:sz w:val="24"/>
          <w:szCs w:val="24"/>
        </w:rPr>
        <w:lastRenderedPageBreak/>
        <w:t xml:space="preserve">SRK </w:t>
      </w:r>
      <w:r w:rsidR="00D77925">
        <w:rPr>
          <w:rFonts w:ascii="Times New Roman" w:hAnsi="Times New Roman"/>
          <w:sz w:val="24"/>
          <w:szCs w:val="24"/>
        </w:rPr>
        <w:t>m</w:t>
      </w:r>
      <w:r w:rsidR="00F2647B">
        <w:rPr>
          <w:rFonts w:ascii="Times New Roman" w:hAnsi="Times New Roman"/>
          <w:sz w:val="24"/>
          <w:szCs w:val="24"/>
        </w:rPr>
        <w:t>iały</w:t>
      </w:r>
      <w:r w:rsidR="00D77925">
        <w:rPr>
          <w:rFonts w:ascii="Times New Roman" w:hAnsi="Times New Roman"/>
          <w:sz w:val="24"/>
          <w:szCs w:val="24"/>
        </w:rPr>
        <w:t xml:space="preserve"> za zadanie podejmowanie</w:t>
      </w:r>
      <w:r w:rsidR="00D77925" w:rsidRPr="00C344CE">
        <w:rPr>
          <w:rFonts w:ascii="Times New Roman" w:hAnsi="Times New Roman"/>
          <w:sz w:val="24"/>
          <w:szCs w:val="24"/>
        </w:rPr>
        <w:t xml:space="preserve"> </w:t>
      </w:r>
      <w:r w:rsidRPr="00C344CE">
        <w:rPr>
          <w:rFonts w:ascii="Times New Roman" w:hAnsi="Times New Roman"/>
          <w:sz w:val="24"/>
          <w:szCs w:val="24"/>
        </w:rPr>
        <w:t>szereg</w:t>
      </w:r>
      <w:r w:rsidR="00D77925">
        <w:rPr>
          <w:rFonts w:ascii="Times New Roman" w:hAnsi="Times New Roman"/>
          <w:sz w:val="24"/>
          <w:szCs w:val="24"/>
        </w:rPr>
        <w:t>u</w:t>
      </w:r>
      <w:r w:rsidRPr="00C344CE">
        <w:rPr>
          <w:rFonts w:ascii="Times New Roman" w:hAnsi="Times New Roman"/>
          <w:sz w:val="24"/>
          <w:szCs w:val="24"/>
        </w:rPr>
        <w:t xml:space="preserve"> działań, w tym analizę potrzeb rynkowych, opracowywanie rekomendacji dotyczących kształcenia, promowanie inicjatyw wspierających rozwój kompetencji zawodowych, a także uczestnictwo w procesie tworzenia i aktualizacji krajowych ram kwalifikacji. Działalność Rad </w:t>
      </w:r>
      <w:r w:rsidR="00F2647B">
        <w:rPr>
          <w:rFonts w:ascii="Times New Roman" w:hAnsi="Times New Roman"/>
          <w:sz w:val="24"/>
          <w:szCs w:val="24"/>
        </w:rPr>
        <w:t>była</w:t>
      </w:r>
      <w:r w:rsidR="00F2647B" w:rsidRPr="00C344CE">
        <w:rPr>
          <w:rFonts w:ascii="Times New Roman" w:hAnsi="Times New Roman"/>
          <w:sz w:val="24"/>
          <w:szCs w:val="24"/>
        </w:rPr>
        <w:t xml:space="preserve"> </w:t>
      </w:r>
      <w:r w:rsidRPr="00C344CE">
        <w:rPr>
          <w:rFonts w:ascii="Times New Roman" w:hAnsi="Times New Roman"/>
          <w:sz w:val="24"/>
          <w:szCs w:val="24"/>
        </w:rPr>
        <w:t>ukierunkowana na tworzeni</w:t>
      </w:r>
      <w:r w:rsidR="00C344CE" w:rsidRPr="00C344CE">
        <w:rPr>
          <w:rFonts w:ascii="Times New Roman" w:hAnsi="Times New Roman"/>
          <w:sz w:val="24"/>
          <w:szCs w:val="24"/>
        </w:rPr>
        <w:t>u</w:t>
      </w:r>
      <w:r w:rsidRPr="00C344CE">
        <w:rPr>
          <w:rFonts w:ascii="Times New Roman" w:hAnsi="Times New Roman"/>
          <w:sz w:val="24"/>
          <w:szCs w:val="24"/>
        </w:rPr>
        <w:t xml:space="preserve"> praktycznych rozwiązań, które przyczyni</w:t>
      </w:r>
      <w:r w:rsidR="00D77925">
        <w:rPr>
          <w:rFonts w:ascii="Times New Roman" w:hAnsi="Times New Roman"/>
          <w:sz w:val="24"/>
          <w:szCs w:val="24"/>
        </w:rPr>
        <w:t xml:space="preserve">ać mają </w:t>
      </w:r>
      <w:r w:rsidRPr="00C344CE">
        <w:rPr>
          <w:rFonts w:ascii="Times New Roman" w:hAnsi="Times New Roman"/>
          <w:sz w:val="24"/>
          <w:szCs w:val="24"/>
        </w:rPr>
        <w:t>się do zwiększenia dostępności i jakości edukacji zawodowej, odpowiadającej na rzeczywiste potrzeby gospodarki.</w:t>
      </w:r>
    </w:p>
    <w:p w14:paraId="632C5E21" w14:textId="77777777" w:rsidR="008E3115" w:rsidRPr="00C344CE" w:rsidRDefault="008E3115" w:rsidP="00CF1B55">
      <w:pPr>
        <w:spacing w:before="360" w:after="360"/>
        <w:rPr>
          <w:rFonts w:ascii="Times New Roman" w:hAnsi="Times New Roman"/>
          <w:sz w:val="24"/>
          <w:szCs w:val="24"/>
        </w:rPr>
      </w:pPr>
    </w:p>
    <w:p w14:paraId="45A6B88F" w14:textId="349C791A" w:rsidR="000101BC" w:rsidRPr="00C344CE" w:rsidRDefault="00587263" w:rsidP="00701C97">
      <w:pPr>
        <w:pStyle w:val="Nagwek1PSDB"/>
      </w:pPr>
      <w:bookmarkStart w:id="1" w:name="_Toc163829036"/>
      <w:r w:rsidRPr="00C344CE">
        <w:t>Cel</w:t>
      </w:r>
      <w:r w:rsidR="00D054E8" w:rsidRPr="00C344CE">
        <w:t>e</w:t>
      </w:r>
      <w:r w:rsidRPr="00C344CE">
        <w:t xml:space="preserve"> badania</w:t>
      </w:r>
      <w:bookmarkEnd w:id="1"/>
    </w:p>
    <w:p w14:paraId="579B2AE9" w14:textId="77777777" w:rsidR="0005536D" w:rsidRPr="00C344CE" w:rsidRDefault="0005536D" w:rsidP="009B7DE6">
      <w:pPr>
        <w:spacing w:before="120" w:after="120"/>
        <w:rPr>
          <w:rFonts w:ascii="Times New Roman" w:eastAsia="MS PGothic" w:hAnsi="Times New Roman"/>
          <w:kern w:val="24"/>
          <w:sz w:val="24"/>
          <w:szCs w:val="24"/>
        </w:rPr>
      </w:pPr>
    </w:p>
    <w:p w14:paraId="505C3503" w14:textId="0CEDC05F" w:rsidR="0005536D" w:rsidRPr="00C344CE" w:rsidRDefault="0005536D" w:rsidP="0005536D">
      <w:pPr>
        <w:spacing w:before="360" w:after="120"/>
        <w:contextualSpacing/>
        <w:rPr>
          <w:rFonts w:ascii="Times New Roman" w:hAnsi="Times New Roman"/>
          <w:sz w:val="24"/>
          <w:szCs w:val="24"/>
        </w:rPr>
      </w:pPr>
      <w:r w:rsidRPr="00C344CE">
        <w:rPr>
          <w:rFonts w:ascii="Times New Roman" w:hAnsi="Times New Roman"/>
          <w:sz w:val="24"/>
          <w:szCs w:val="24"/>
        </w:rPr>
        <w:t xml:space="preserve">Badanie ewaluacyjne </w:t>
      </w:r>
      <w:r w:rsidRPr="004042F1">
        <w:rPr>
          <w:rFonts w:ascii="Times New Roman" w:hAnsi="Times New Roman"/>
          <w:i/>
          <w:iCs/>
          <w:sz w:val="24"/>
          <w:szCs w:val="24"/>
        </w:rPr>
        <w:t>ex</w:t>
      </w:r>
      <w:r w:rsidR="00C20C09" w:rsidRPr="004042F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042F1">
        <w:rPr>
          <w:rFonts w:ascii="Times New Roman" w:hAnsi="Times New Roman"/>
          <w:i/>
          <w:iCs/>
          <w:sz w:val="24"/>
          <w:szCs w:val="24"/>
        </w:rPr>
        <w:t>post</w:t>
      </w:r>
      <w:r w:rsidRPr="00C344CE">
        <w:rPr>
          <w:rFonts w:ascii="Times New Roman" w:hAnsi="Times New Roman"/>
          <w:sz w:val="24"/>
          <w:szCs w:val="24"/>
        </w:rPr>
        <w:t xml:space="preserve"> </w:t>
      </w:r>
      <w:r w:rsidR="00E55080">
        <w:rPr>
          <w:rFonts w:ascii="Times New Roman" w:hAnsi="Times New Roman"/>
          <w:sz w:val="24"/>
          <w:szCs w:val="24"/>
        </w:rPr>
        <w:t xml:space="preserve">dotyczące </w:t>
      </w:r>
      <w:r w:rsidR="00C20C09">
        <w:rPr>
          <w:rFonts w:ascii="Times New Roman" w:hAnsi="Times New Roman"/>
          <w:sz w:val="24"/>
          <w:szCs w:val="24"/>
        </w:rPr>
        <w:t xml:space="preserve">funkcjonowania systemu </w:t>
      </w:r>
      <w:r w:rsidRPr="00C344CE">
        <w:rPr>
          <w:rFonts w:ascii="Times New Roman" w:hAnsi="Times New Roman"/>
          <w:sz w:val="24"/>
          <w:szCs w:val="24"/>
        </w:rPr>
        <w:t>Sektorowych Rad ds. Kompetencji (SRK</w:t>
      </w:r>
      <w:r w:rsidR="00C20C09">
        <w:rPr>
          <w:rFonts w:ascii="Times New Roman" w:hAnsi="Times New Roman"/>
          <w:sz w:val="24"/>
          <w:szCs w:val="24"/>
        </w:rPr>
        <w:t xml:space="preserve"> </w:t>
      </w:r>
      <w:r w:rsidRPr="00C344CE">
        <w:rPr>
          <w:rFonts w:ascii="Times New Roman" w:hAnsi="Times New Roman"/>
          <w:sz w:val="24"/>
          <w:szCs w:val="24"/>
        </w:rPr>
        <w:t>POWER</w:t>
      </w:r>
      <w:r w:rsidR="00C20C09">
        <w:rPr>
          <w:rStyle w:val="Odwoanieprzypisudolnego"/>
          <w:rFonts w:ascii="Times New Roman" w:hAnsi="Times New Roman"/>
          <w:sz w:val="24"/>
          <w:szCs w:val="24"/>
        </w:rPr>
        <w:footnoteReference w:id="3"/>
      </w:r>
      <w:r w:rsidR="00C20C09">
        <w:rPr>
          <w:rFonts w:ascii="Times New Roman" w:hAnsi="Times New Roman"/>
          <w:sz w:val="24"/>
          <w:szCs w:val="24"/>
        </w:rPr>
        <w:t>)</w:t>
      </w:r>
      <w:r w:rsidRPr="00C344CE">
        <w:rPr>
          <w:rFonts w:ascii="Times New Roman" w:hAnsi="Times New Roman"/>
          <w:sz w:val="24"/>
          <w:szCs w:val="24"/>
        </w:rPr>
        <w:t xml:space="preserve"> jest przeprowadzane po zakończeniu finansowania ich działalności z funduszy programu. Celem tego badania jest </w:t>
      </w:r>
      <w:r w:rsidR="00C20C09">
        <w:rPr>
          <w:rFonts w:ascii="Times New Roman" w:hAnsi="Times New Roman"/>
          <w:sz w:val="24"/>
          <w:szCs w:val="24"/>
        </w:rPr>
        <w:t xml:space="preserve">pogłębiona </w:t>
      </w:r>
      <w:r w:rsidRPr="00C344CE">
        <w:rPr>
          <w:rFonts w:ascii="Times New Roman" w:hAnsi="Times New Roman"/>
          <w:sz w:val="24"/>
          <w:szCs w:val="24"/>
        </w:rPr>
        <w:t>analiza efektów działania SRK</w:t>
      </w:r>
      <w:r w:rsidR="00C20C09">
        <w:rPr>
          <w:rFonts w:ascii="Times New Roman" w:hAnsi="Times New Roman"/>
          <w:sz w:val="24"/>
          <w:szCs w:val="24"/>
        </w:rPr>
        <w:t xml:space="preserve"> POWER</w:t>
      </w:r>
      <w:r w:rsidRPr="00C344CE">
        <w:rPr>
          <w:rFonts w:ascii="Times New Roman" w:hAnsi="Times New Roman"/>
          <w:sz w:val="24"/>
          <w:szCs w:val="24"/>
        </w:rPr>
        <w:t xml:space="preserve">, które </w:t>
      </w:r>
      <w:r w:rsidR="00C20C09">
        <w:rPr>
          <w:rFonts w:ascii="Times New Roman" w:hAnsi="Times New Roman"/>
          <w:sz w:val="24"/>
          <w:szCs w:val="24"/>
        </w:rPr>
        <w:t>miały być</w:t>
      </w:r>
      <w:r w:rsidR="00C20C09" w:rsidRPr="00C344CE">
        <w:rPr>
          <w:rFonts w:ascii="Times New Roman" w:hAnsi="Times New Roman"/>
          <w:sz w:val="24"/>
          <w:szCs w:val="24"/>
        </w:rPr>
        <w:t xml:space="preserve"> </w:t>
      </w:r>
      <w:r w:rsidRPr="00C344CE">
        <w:rPr>
          <w:rFonts w:ascii="Times New Roman" w:hAnsi="Times New Roman"/>
          <w:sz w:val="24"/>
          <w:szCs w:val="24"/>
        </w:rPr>
        <w:t xml:space="preserve">kluczowym elementem wspierającym rozwój kompetencji zawodowych i adaptację </w:t>
      </w:r>
      <w:r w:rsidR="00C20C09">
        <w:rPr>
          <w:rFonts w:ascii="Times New Roman" w:hAnsi="Times New Roman"/>
          <w:sz w:val="24"/>
          <w:szCs w:val="24"/>
        </w:rPr>
        <w:t xml:space="preserve">podaży pracy do potrzeb </w:t>
      </w:r>
      <w:r w:rsidRPr="00C344CE">
        <w:rPr>
          <w:rFonts w:ascii="Times New Roman" w:hAnsi="Times New Roman"/>
          <w:sz w:val="24"/>
          <w:szCs w:val="24"/>
        </w:rPr>
        <w:t>rynku</w:t>
      </w:r>
      <w:r w:rsidR="00C20C09">
        <w:rPr>
          <w:rFonts w:ascii="Times New Roman" w:hAnsi="Times New Roman"/>
          <w:sz w:val="24"/>
          <w:szCs w:val="24"/>
        </w:rPr>
        <w:t xml:space="preserve">, w warunkach </w:t>
      </w:r>
      <w:r w:rsidRPr="00C344CE">
        <w:rPr>
          <w:rFonts w:ascii="Times New Roman" w:hAnsi="Times New Roman"/>
          <w:sz w:val="24"/>
          <w:szCs w:val="24"/>
        </w:rPr>
        <w:t>szybko zmieniając</w:t>
      </w:r>
      <w:r w:rsidR="00C20C09">
        <w:rPr>
          <w:rFonts w:ascii="Times New Roman" w:hAnsi="Times New Roman"/>
          <w:sz w:val="24"/>
          <w:szCs w:val="24"/>
        </w:rPr>
        <w:t xml:space="preserve">ej się rzeczywistości gospodarczej i społecznej kraju. </w:t>
      </w:r>
    </w:p>
    <w:p w14:paraId="7C6A90D9" w14:textId="77777777" w:rsidR="0005536D" w:rsidRPr="00C344CE" w:rsidRDefault="0005536D" w:rsidP="0005536D">
      <w:pPr>
        <w:spacing w:before="360" w:after="120"/>
        <w:contextualSpacing/>
        <w:rPr>
          <w:rFonts w:ascii="Times New Roman" w:hAnsi="Times New Roman"/>
          <w:sz w:val="24"/>
          <w:szCs w:val="24"/>
        </w:rPr>
      </w:pPr>
    </w:p>
    <w:p w14:paraId="1F43D017" w14:textId="0CBE4AC9" w:rsidR="0005536D" w:rsidRPr="00C344CE" w:rsidRDefault="0005536D" w:rsidP="0005536D">
      <w:pPr>
        <w:spacing w:before="360" w:after="120"/>
        <w:contextualSpacing/>
        <w:rPr>
          <w:rFonts w:ascii="Times New Roman" w:hAnsi="Times New Roman"/>
          <w:sz w:val="24"/>
          <w:szCs w:val="24"/>
        </w:rPr>
      </w:pPr>
      <w:r w:rsidRPr="00C344CE">
        <w:rPr>
          <w:rFonts w:ascii="Times New Roman" w:hAnsi="Times New Roman"/>
          <w:sz w:val="24"/>
          <w:szCs w:val="24"/>
        </w:rPr>
        <w:t>W kontekście dynamicznych zmian na rynku pracy, powstałych nowych wyzwań gospodarczych i społecznych</w:t>
      </w:r>
      <w:r w:rsidR="00C20C09">
        <w:rPr>
          <w:rFonts w:ascii="Times New Roman" w:hAnsi="Times New Roman"/>
          <w:sz w:val="24"/>
          <w:szCs w:val="24"/>
        </w:rPr>
        <w:t xml:space="preserve"> (m.in. w następstwie pandemii covid-19, wojny </w:t>
      </w:r>
      <w:r w:rsidR="0043488D">
        <w:rPr>
          <w:rFonts w:ascii="Times New Roman" w:hAnsi="Times New Roman"/>
          <w:sz w:val="24"/>
          <w:szCs w:val="24"/>
        </w:rPr>
        <w:t>w</w:t>
      </w:r>
      <w:r w:rsidR="00C20C09">
        <w:rPr>
          <w:rFonts w:ascii="Times New Roman" w:hAnsi="Times New Roman"/>
          <w:sz w:val="24"/>
          <w:szCs w:val="24"/>
        </w:rPr>
        <w:t xml:space="preserve"> Ukrainie, transformacji gospodarki w kierunku cyfrowym i zielonym)</w:t>
      </w:r>
      <w:r w:rsidRPr="00C344CE">
        <w:rPr>
          <w:rFonts w:ascii="Times New Roman" w:hAnsi="Times New Roman"/>
          <w:sz w:val="24"/>
          <w:szCs w:val="24"/>
        </w:rPr>
        <w:t xml:space="preserve"> oraz ewolucji sektora edukacji, badanie to skupia się na ocenie skuteczności</w:t>
      </w:r>
      <w:r w:rsidR="00C20C09">
        <w:rPr>
          <w:rFonts w:ascii="Times New Roman" w:hAnsi="Times New Roman"/>
          <w:sz w:val="24"/>
          <w:szCs w:val="24"/>
        </w:rPr>
        <w:t xml:space="preserve"> i </w:t>
      </w:r>
      <w:r w:rsidRPr="00C344CE">
        <w:rPr>
          <w:rFonts w:ascii="Times New Roman" w:hAnsi="Times New Roman"/>
          <w:sz w:val="24"/>
          <w:szCs w:val="24"/>
        </w:rPr>
        <w:t>efektywności</w:t>
      </w:r>
      <w:r w:rsidR="00C20C09">
        <w:rPr>
          <w:rFonts w:ascii="Times New Roman" w:hAnsi="Times New Roman"/>
          <w:sz w:val="24"/>
          <w:szCs w:val="24"/>
        </w:rPr>
        <w:t xml:space="preserve"> </w:t>
      </w:r>
      <w:r w:rsidR="00311F8F">
        <w:rPr>
          <w:rFonts w:ascii="Times New Roman" w:hAnsi="Times New Roman"/>
          <w:sz w:val="24"/>
          <w:szCs w:val="24"/>
        </w:rPr>
        <w:t>funkcjonowania SRK POWER</w:t>
      </w:r>
      <w:r w:rsidR="00E55080">
        <w:rPr>
          <w:rFonts w:ascii="Times New Roman" w:hAnsi="Times New Roman"/>
          <w:sz w:val="24"/>
          <w:szCs w:val="24"/>
        </w:rPr>
        <w:t xml:space="preserve">, </w:t>
      </w:r>
      <w:r w:rsidRPr="00C344CE">
        <w:rPr>
          <w:rFonts w:ascii="Times New Roman" w:hAnsi="Times New Roman"/>
          <w:sz w:val="24"/>
          <w:szCs w:val="24"/>
        </w:rPr>
        <w:t xml:space="preserve">rzeczywistej użyteczności </w:t>
      </w:r>
      <w:r w:rsidR="00C20C09">
        <w:rPr>
          <w:rFonts w:ascii="Times New Roman" w:hAnsi="Times New Roman"/>
          <w:sz w:val="24"/>
          <w:szCs w:val="24"/>
        </w:rPr>
        <w:t>(dla grup docelowych</w:t>
      </w:r>
      <w:r w:rsidR="00311F8F">
        <w:rPr>
          <w:rFonts w:ascii="Times New Roman" w:hAnsi="Times New Roman"/>
          <w:sz w:val="24"/>
          <w:szCs w:val="24"/>
        </w:rPr>
        <w:t>, sektorów</w:t>
      </w:r>
      <w:r w:rsidR="00C20C09">
        <w:rPr>
          <w:rFonts w:ascii="Times New Roman" w:hAnsi="Times New Roman"/>
          <w:sz w:val="24"/>
          <w:szCs w:val="24"/>
        </w:rPr>
        <w:t xml:space="preserve">) </w:t>
      </w:r>
      <w:r w:rsidRPr="00C344CE">
        <w:rPr>
          <w:rFonts w:ascii="Times New Roman" w:hAnsi="Times New Roman"/>
          <w:sz w:val="24"/>
          <w:szCs w:val="24"/>
        </w:rPr>
        <w:t xml:space="preserve">i trwałości rezultatów </w:t>
      </w:r>
      <w:r w:rsidR="00311F8F">
        <w:rPr>
          <w:rFonts w:ascii="Times New Roman" w:hAnsi="Times New Roman"/>
          <w:sz w:val="24"/>
          <w:szCs w:val="24"/>
        </w:rPr>
        <w:t xml:space="preserve">ich działania. </w:t>
      </w:r>
      <w:r w:rsidRPr="00C344CE">
        <w:rPr>
          <w:rFonts w:ascii="Times New Roman" w:hAnsi="Times New Roman"/>
          <w:sz w:val="24"/>
          <w:szCs w:val="24"/>
        </w:rPr>
        <w:t xml:space="preserve">Zadaniem badania jest również ocena w jaki sposób SRK przyczyniły się do osiągnięcia </w:t>
      </w:r>
      <w:r w:rsidR="00311F8F">
        <w:rPr>
          <w:rFonts w:ascii="Times New Roman" w:hAnsi="Times New Roman"/>
          <w:sz w:val="24"/>
          <w:szCs w:val="24"/>
        </w:rPr>
        <w:t xml:space="preserve">odpowiednich </w:t>
      </w:r>
      <w:r w:rsidRPr="00C344CE">
        <w:rPr>
          <w:rFonts w:ascii="Times New Roman" w:hAnsi="Times New Roman"/>
          <w:sz w:val="24"/>
          <w:szCs w:val="24"/>
        </w:rPr>
        <w:t>celów strategicznych POWER</w:t>
      </w:r>
      <w:r w:rsidR="00380522">
        <w:rPr>
          <w:rStyle w:val="Odwoanieprzypisudolnego"/>
          <w:rFonts w:ascii="Times New Roman" w:hAnsi="Times New Roman"/>
          <w:sz w:val="24"/>
          <w:szCs w:val="24"/>
        </w:rPr>
        <w:footnoteReference w:id="4"/>
      </w:r>
      <w:r w:rsidRPr="00C344CE">
        <w:rPr>
          <w:rFonts w:ascii="Times New Roman" w:hAnsi="Times New Roman"/>
          <w:sz w:val="24"/>
          <w:szCs w:val="24"/>
        </w:rPr>
        <w:t>.</w:t>
      </w:r>
    </w:p>
    <w:p w14:paraId="0792D48E" w14:textId="77777777" w:rsidR="0005536D" w:rsidRPr="00C344CE" w:rsidRDefault="0005536D" w:rsidP="0005536D">
      <w:pPr>
        <w:spacing w:before="360" w:after="120"/>
        <w:contextualSpacing/>
        <w:rPr>
          <w:rFonts w:ascii="Times New Roman" w:hAnsi="Times New Roman"/>
          <w:sz w:val="24"/>
          <w:szCs w:val="24"/>
        </w:rPr>
      </w:pPr>
    </w:p>
    <w:p w14:paraId="3CE0A3E5" w14:textId="4F5EDA75" w:rsidR="0005536D" w:rsidRPr="00C344CE" w:rsidRDefault="0005536D" w:rsidP="0005536D">
      <w:pPr>
        <w:spacing w:before="360" w:after="120"/>
        <w:contextualSpacing/>
        <w:rPr>
          <w:rFonts w:ascii="Times New Roman" w:hAnsi="Times New Roman"/>
          <w:sz w:val="24"/>
          <w:szCs w:val="24"/>
        </w:rPr>
      </w:pPr>
      <w:r w:rsidRPr="00C344CE">
        <w:rPr>
          <w:rFonts w:ascii="Times New Roman" w:hAnsi="Times New Roman"/>
          <w:sz w:val="24"/>
          <w:szCs w:val="24"/>
        </w:rPr>
        <w:t xml:space="preserve">Takie podejście ma na celu dostarczenie holistycznej oceny wpływu SRK </w:t>
      </w:r>
      <w:r w:rsidR="00265067">
        <w:rPr>
          <w:rFonts w:ascii="Times New Roman" w:hAnsi="Times New Roman"/>
          <w:sz w:val="24"/>
          <w:szCs w:val="24"/>
        </w:rPr>
        <w:t xml:space="preserve">POWER </w:t>
      </w:r>
      <w:r w:rsidRPr="00C344CE">
        <w:rPr>
          <w:rFonts w:ascii="Times New Roman" w:hAnsi="Times New Roman"/>
          <w:sz w:val="24"/>
          <w:szCs w:val="24"/>
        </w:rPr>
        <w:t xml:space="preserve">na system edukacji i rynek pracy w Polsce, uwzględniając </w:t>
      </w:r>
      <w:r w:rsidR="00265067">
        <w:rPr>
          <w:rFonts w:ascii="Times New Roman" w:hAnsi="Times New Roman"/>
          <w:sz w:val="24"/>
          <w:szCs w:val="24"/>
        </w:rPr>
        <w:t>czynniki kontekstowe (otoczenie)</w:t>
      </w:r>
      <w:r w:rsidRPr="00C344CE">
        <w:rPr>
          <w:rFonts w:ascii="Times New Roman" w:hAnsi="Times New Roman"/>
          <w:sz w:val="24"/>
          <w:szCs w:val="24"/>
        </w:rPr>
        <w:t xml:space="preserve">, </w:t>
      </w:r>
      <w:r w:rsidR="00265067">
        <w:rPr>
          <w:rFonts w:ascii="Times New Roman" w:hAnsi="Times New Roman"/>
          <w:sz w:val="24"/>
          <w:szCs w:val="24"/>
        </w:rPr>
        <w:t xml:space="preserve">występujące </w:t>
      </w:r>
      <w:r w:rsidRPr="00C344CE">
        <w:rPr>
          <w:rFonts w:ascii="Times New Roman" w:hAnsi="Times New Roman"/>
          <w:sz w:val="24"/>
          <w:szCs w:val="24"/>
        </w:rPr>
        <w:t>w okresie działania rad.</w:t>
      </w:r>
    </w:p>
    <w:p w14:paraId="40928745" w14:textId="77777777" w:rsidR="0005536D" w:rsidRPr="00C344CE" w:rsidRDefault="0005536D" w:rsidP="009B7DE6">
      <w:pPr>
        <w:spacing w:before="120" w:after="120"/>
        <w:rPr>
          <w:rFonts w:ascii="Times New Roman" w:eastAsia="MS PGothic" w:hAnsi="Times New Roman"/>
          <w:kern w:val="24"/>
          <w:sz w:val="24"/>
          <w:szCs w:val="24"/>
        </w:rPr>
      </w:pPr>
    </w:p>
    <w:p w14:paraId="7E0BB755" w14:textId="7B47B3E4" w:rsidR="009B7DE6" w:rsidRPr="00C344CE" w:rsidRDefault="009B7DE6" w:rsidP="009B7DE6">
      <w:pPr>
        <w:spacing w:before="120" w:after="120"/>
        <w:rPr>
          <w:rFonts w:ascii="Times New Roman" w:eastAsia="MS PGothic" w:hAnsi="Times New Roman"/>
          <w:kern w:val="24"/>
          <w:sz w:val="24"/>
          <w:szCs w:val="24"/>
        </w:rPr>
      </w:pPr>
      <w:r w:rsidRPr="00C344CE">
        <w:rPr>
          <w:rFonts w:ascii="Times New Roman" w:eastAsia="MS PGothic" w:hAnsi="Times New Roman"/>
          <w:kern w:val="24"/>
          <w:sz w:val="24"/>
          <w:szCs w:val="24"/>
        </w:rPr>
        <w:t xml:space="preserve">Cele szczegółowe </w:t>
      </w:r>
      <w:r w:rsidR="00E55080">
        <w:rPr>
          <w:rFonts w:ascii="Times New Roman" w:eastAsia="MS PGothic" w:hAnsi="Times New Roman"/>
          <w:kern w:val="24"/>
          <w:sz w:val="24"/>
          <w:szCs w:val="24"/>
        </w:rPr>
        <w:t xml:space="preserve">ewaluacji </w:t>
      </w:r>
      <w:r w:rsidRPr="004042F1">
        <w:rPr>
          <w:rFonts w:ascii="Times New Roman" w:eastAsia="MS PGothic" w:hAnsi="Times New Roman"/>
          <w:i/>
          <w:iCs/>
          <w:kern w:val="24"/>
          <w:sz w:val="24"/>
          <w:szCs w:val="24"/>
        </w:rPr>
        <w:t>ex</w:t>
      </w:r>
      <w:r w:rsidR="0017039E" w:rsidRPr="004042F1">
        <w:rPr>
          <w:rFonts w:ascii="Times New Roman" w:eastAsia="MS PGothic" w:hAnsi="Times New Roman"/>
          <w:i/>
          <w:iCs/>
          <w:kern w:val="24"/>
          <w:sz w:val="24"/>
          <w:szCs w:val="24"/>
        </w:rPr>
        <w:t xml:space="preserve"> </w:t>
      </w:r>
      <w:r w:rsidRPr="004042F1">
        <w:rPr>
          <w:rFonts w:ascii="Times New Roman" w:eastAsia="MS PGothic" w:hAnsi="Times New Roman"/>
          <w:i/>
          <w:iCs/>
          <w:kern w:val="24"/>
          <w:sz w:val="24"/>
          <w:szCs w:val="24"/>
        </w:rPr>
        <w:t>post</w:t>
      </w:r>
      <w:r w:rsidRPr="00C344CE">
        <w:rPr>
          <w:rFonts w:ascii="Times New Roman" w:eastAsia="MS PGothic" w:hAnsi="Times New Roman"/>
          <w:kern w:val="24"/>
          <w:sz w:val="24"/>
          <w:szCs w:val="24"/>
        </w:rPr>
        <w:t xml:space="preserve"> </w:t>
      </w:r>
      <w:r w:rsidR="0017039E">
        <w:rPr>
          <w:rFonts w:ascii="Times New Roman" w:eastAsia="MS PGothic" w:hAnsi="Times New Roman"/>
          <w:kern w:val="24"/>
          <w:sz w:val="24"/>
          <w:szCs w:val="24"/>
        </w:rPr>
        <w:t xml:space="preserve">funkcjonowania systemu SRK POWER </w:t>
      </w:r>
      <w:r w:rsidRPr="00C344CE">
        <w:rPr>
          <w:rFonts w:ascii="Times New Roman" w:eastAsia="MS PGothic" w:hAnsi="Times New Roman"/>
          <w:kern w:val="24"/>
          <w:sz w:val="24"/>
          <w:szCs w:val="24"/>
        </w:rPr>
        <w:t>skupi</w:t>
      </w:r>
      <w:r w:rsidR="008E3115">
        <w:rPr>
          <w:rFonts w:ascii="Times New Roman" w:eastAsia="MS PGothic" w:hAnsi="Times New Roman"/>
          <w:kern w:val="24"/>
          <w:sz w:val="24"/>
          <w:szCs w:val="24"/>
        </w:rPr>
        <w:t>ają</w:t>
      </w:r>
      <w:r w:rsidRPr="00C344CE">
        <w:rPr>
          <w:rFonts w:ascii="Times New Roman" w:eastAsia="MS PGothic" w:hAnsi="Times New Roman"/>
          <w:kern w:val="24"/>
          <w:sz w:val="24"/>
          <w:szCs w:val="24"/>
        </w:rPr>
        <w:t xml:space="preserve"> się na:</w:t>
      </w:r>
    </w:p>
    <w:p w14:paraId="68783565" w14:textId="08CD3ED9" w:rsidR="009B7DE6" w:rsidRPr="00C344CE" w:rsidRDefault="009B7DE6" w:rsidP="00663389">
      <w:pPr>
        <w:pStyle w:val="Akapitzlist"/>
        <w:numPr>
          <w:ilvl w:val="0"/>
          <w:numId w:val="9"/>
        </w:numPr>
        <w:spacing w:before="360" w:after="360"/>
        <w:rPr>
          <w:rFonts w:ascii="Times New Roman" w:eastAsia="MS PGothic" w:hAnsi="Times New Roman" w:cs="Times New Roman"/>
          <w:kern w:val="24"/>
          <w:sz w:val="24"/>
          <w:szCs w:val="24"/>
        </w:rPr>
      </w:pPr>
      <w:r w:rsidRPr="00C344CE">
        <w:rPr>
          <w:rFonts w:ascii="Times New Roman" w:eastAsia="MS PGothic" w:hAnsi="Times New Roman" w:cs="Times New Roman"/>
          <w:kern w:val="24"/>
          <w:sz w:val="24"/>
          <w:szCs w:val="24"/>
        </w:rPr>
        <w:t>Ocen</w:t>
      </w:r>
      <w:r w:rsidR="008E3115">
        <w:rPr>
          <w:rFonts w:ascii="Times New Roman" w:eastAsia="MS PGothic" w:hAnsi="Times New Roman" w:cs="Times New Roman"/>
          <w:kern w:val="24"/>
          <w:sz w:val="24"/>
          <w:szCs w:val="24"/>
        </w:rPr>
        <w:t>ie</w:t>
      </w:r>
      <w:r w:rsidRPr="00C344CE">
        <w:rPr>
          <w:rFonts w:ascii="Times New Roman" w:eastAsia="MS PGothic" w:hAnsi="Times New Roman" w:cs="Times New Roman"/>
          <w:kern w:val="24"/>
          <w:sz w:val="24"/>
          <w:szCs w:val="24"/>
        </w:rPr>
        <w:t xml:space="preserve"> </w:t>
      </w:r>
      <w:r w:rsidR="00E55080">
        <w:rPr>
          <w:rFonts w:ascii="Times New Roman" w:eastAsia="MS PGothic" w:hAnsi="Times New Roman" w:cs="Times New Roman"/>
          <w:kern w:val="24"/>
          <w:sz w:val="24"/>
          <w:szCs w:val="24"/>
        </w:rPr>
        <w:t>s</w:t>
      </w:r>
      <w:r w:rsidRPr="00C344CE">
        <w:rPr>
          <w:rFonts w:ascii="Times New Roman" w:eastAsia="MS PGothic" w:hAnsi="Times New Roman" w:cs="Times New Roman"/>
          <w:kern w:val="24"/>
          <w:sz w:val="24"/>
          <w:szCs w:val="24"/>
        </w:rPr>
        <w:t>kuteczności SRK:</w:t>
      </w:r>
    </w:p>
    <w:p w14:paraId="7D087ABA" w14:textId="1E1BF15C" w:rsidR="00E25D8E" w:rsidRDefault="00E25D8E" w:rsidP="00663389">
      <w:pPr>
        <w:pStyle w:val="Akapitzlist"/>
        <w:numPr>
          <w:ilvl w:val="0"/>
          <w:numId w:val="7"/>
        </w:numPr>
        <w:spacing w:before="120" w:after="120"/>
        <w:ind w:left="1134"/>
        <w:rPr>
          <w:rFonts w:ascii="Times New Roman" w:eastAsia="MS PGothic" w:hAnsi="Times New Roman" w:cs="Times New Roman"/>
          <w:kern w:val="24"/>
          <w:sz w:val="24"/>
          <w:szCs w:val="24"/>
        </w:rPr>
      </w:pPr>
      <w:r>
        <w:rPr>
          <w:rFonts w:ascii="Times New Roman" w:eastAsia="MS PGothic" w:hAnsi="Times New Roman" w:cs="Times New Roman"/>
          <w:kern w:val="24"/>
          <w:sz w:val="24"/>
          <w:szCs w:val="24"/>
        </w:rPr>
        <w:t>analiza</w:t>
      </w:r>
      <w:r w:rsidRPr="00E25D8E">
        <w:rPr>
          <w:rFonts w:ascii="Times New Roman" w:eastAsia="MS PGothic" w:hAnsi="Times New Roman" w:cs="Times New Roman"/>
          <w:kern w:val="24"/>
          <w:sz w:val="24"/>
          <w:szCs w:val="24"/>
        </w:rPr>
        <w:t xml:space="preserve"> funkcjonowania </w:t>
      </w:r>
      <w:r>
        <w:rPr>
          <w:rFonts w:ascii="Times New Roman" w:eastAsia="MS PGothic" w:hAnsi="Times New Roman" w:cs="Times New Roman"/>
          <w:kern w:val="24"/>
          <w:sz w:val="24"/>
          <w:szCs w:val="24"/>
        </w:rPr>
        <w:t>SRK</w:t>
      </w:r>
      <w:r w:rsidRPr="00E25D8E">
        <w:rPr>
          <w:rFonts w:ascii="Times New Roman" w:eastAsia="MS PGothic" w:hAnsi="Times New Roman" w:cs="Times New Roman"/>
          <w:kern w:val="24"/>
          <w:sz w:val="24"/>
          <w:szCs w:val="24"/>
        </w:rPr>
        <w:t>, w kontekście narzędzi wykorzystywanych do wpływania na sektor edukacji i rynek pracy</w:t>
      </w:r>
      <w:r>
        <w:rPr>
          <w:rFonts w:ascii="Times New Roman" w:eastAsia="MS PGothic" w:hAnsi="Times New Roman" w:cs="Times New Roman"/>
          <w:kern w:val="24"/>
          <w:sz w:val="24"/>
          <w:szCs w:val="24"/>
        </w:rPr>
        <w:t xml:space="preserve"> (a</w:t>
      </w:r>
      <w:r w:rsidRPr="00E25D8E">
        <w:rPr>
          <w:rFonts w:ascii="Times New Roman" w:eastAsia="MS PGothic" w:hAnsi="Times New Roman" w:cs="Times New Roman"/>
          <w:kern w:val="24"/>
          <w:sz w:val="24"/>
          <w:szCs w:val="24"/>
        </w:rPr>
        <w:t xml:space="preserve">naliza obejmuje identyfikację i ocenę narzędzi opracowanych przez rady, w celu ustalenia, które z nich okazały się najbardziej </w:t>
      </w:r>
      <w:r>
        <w:rPr>
          <w:rFonts w:ascii="Times New Roman" w:eastAsia="MS PGothic" w:hAnsi="Times New Roman" w:cs="Times New Roman"/>
          <w:kern w:val="24"/>
          <w:sz w:val="24"/>
          <w:szCs w:val="24"/>
        </w:rPr>
        <w:t>skuteczne</w:t>
      </w:r>
      <w:r w:rsidRPr="00E25D8E">
        <w:rPr>
          <w:rFonts w:ascii="Times New Roman" w:eastAsia="MS PGothic" w:hAnsi="Times New Roman" w:cs="Times New Roman"/>
          <w:kern w:val="24"/>
          <w:sz w:val="24"/>
          <w:szCs w:val="24"/>
        </w:rPr>
        <w:t xml:space="preserve"> w realizacji celów projektu</w:t>
      </w:r>
      <w:r>
        <w:rPr>
          <w:rFonts w:ascii="Times New Roman" w:eastAsia="MS PGothic" w:hAnsi="Times New Roman" w:cs="Times New Roman"/>
          <w:kern w:val="24"/>
          <w:sz w:val="24"/>
          <w:szCs w:val="24"/>
        </w:rPr>
        <w:t>);</w:t>
      </w:r>
    </w:p>
    <w:p w14:paraId="70890A49" w14:textId="695856D8" w:rsidR="009B7DE6" w:rsidRPr="00C344CE" w:rsidRDefault="008E3115" w:rsidP="00663389">
      <w:pPr>
        <w:pStyle w:val="Akapitzlist"/>
        <w:numPr>
          <w:ilvl w:val="0"/>
          <w:numId w:val="7"/>
        </w:numPr>
        <w:spacing w:before="120" w:after="120"/>
        <w:ind w:left="1134"/>
        <w:rPr>
          <w:rFonts w:ascii="Times New Roman" w:eastAsia="MS PGothic" w:hAnsi="Times New Roman" w:cs="Times New Roman"/>
          <w:kern w:val="24"/>
          <w:sz w:val="24"/>
          <w:szCs w:val="24"/>
        </w:rPr>
      </w:pPr>
      <w:r>
        <w:rPr>
          <w:rFonts w:ascii="Times New Roman" w:eastAsia="MS PGothic" w:hAnsi="Times New Roman" w:cs="Times New Roman"/>
          <w:kern w:val="24"/>
          <w:sz w:val="24"/>
          <w:szCs w:val="24"/>
        </w:rPr>
        <w:lastRenderedPageBreak/>
        <w:t>a</w:t>
      </w:r>
      <w:r w:rsidR="009B7DE6" w:rsidRPr="00C344CE">
        <w:rPr>
          <w:rFonts w:ascii="Times New Roman" w:eastAsia="MS PGothic" w:hAnsi="Times New Roman" w:cs="Times New Roman"/>
          <w:kern w:val="24"/>
          <w:sz w:val="24"/>
          <w:szCs w:val="24"/>
        </w:rPr>
        <w:t xml:space="preserve">naliza, w jaki sposób SRK przyczyniły się do zwiększenia dopasowania </w:t>
      </w:r>
      <w:r w:rsidR="0017039E">
        <w:rPr>
          <w:rFonts w:ascii="Times New Roman" w:eastAsia="MS PGothic" w:hAnsi="Times New Roman" w:cs="Times New Roman"/>
          <w:kern w:val="24"/>
          <w:sz w:val="24"/>
          <w:szCs w:val="24"/>
        </w:rPr>
        <w:t xml:space="preserve">kompetencji </w:t>
      </w:r>
      <w:r w:rsidR="009B7DE6" w:rsidRPr="00C344CE">
        <w:rPr>
          <w:rFonts w:ascii="Times New Roman" w:eastAsia="MS PGothic" w:hAnsi="Times New Roman" w:cs="Times New Roman"/>
          <w:kern w:val="24"/>
          <w:sz w:val="24"/>
          <w:szCs w:val="24"/>
        </w:rPr>
        <w:t>pracowników do potrzeb rynku pracy</w:t>
      </w:r>
      <w:r>
        <w:rPr>
          <w:rFonts w:ascii="Times New Roman" w:eastAsia="MS PGothic" w:hAnsi="Times New Roman" w:cs="Times New Roman"/>
          <w:kern w:val="24"/>
          <w:sz w:val="24"/>
          <w:szCs w:val="24"/>
        </w:rPr>
        <w:t>;</w:t>
      </w:r>
    </w:p>
    <w:p w14:paraId="545C848F" w14:textId="499658C1" w:rsidR="009B7DE6" w:rsidRPr="00C344CE" w:rsidRDefault="008E3115" w:rsidP="00663389">
      <w:pPr>
        <w:pStyle w:val="Akapitzlist"/>
        <w:numPr>
          <w:ilvl w:val="0"/>
          <w:numId w:val="7"/>
        </w:numPr>
        <w:spacing w:before="120" w:after="120"/>
        <w:ind w:left="1134"/>
        <w:rPr>
          <w:rFonts w:ascii="Times New Roman" w:eastAsia="MS PGothic" w:hAnsi="Times New Roman" w:cs="Times New Roman"/>
          <w:kern w:val="24"/>
          <w:sz w:val="24"/>
          <w:szCs w:val="24"/>
        </w:rPr>
      </w:pPr>
      <w:r>
        <w:rPr>
          <w:rFonts w:ascii="Times New Roman" w:eastAsia="MS PGothic" w:hAnsi="Times New Roman" w:cs="Times New Roman"/>
          <w:kern w:val="24"/>
          <w:sz w:val="24"/>
          <w:szCs w:val="24"/>
        </w:rPr>
        <w:t>o</w:t>
      </w:r>
      <w:r w:rsidR="009B7DE6" w:rsidRPr="00C344CE">
        <w:rPr>
          <w:rFonts w:ascii="Times New Roman" w:eastAsia="MS PGothic" w:hAnsi="Times New Roman" w:cs="Times New Roman"/>
          <w:kern w:val="24"/>
          <w:sz w:val="24"/>
          <w:szCs w:val="24"/>
        </w:rPr>
        <w:t>cena wpływu SRK na poprawę jakości i dostępności</w:t>
      </w:r>
      <w:r w:rsidR="00084821">
        <w:rPr>
          <w:rFonts w:ascii="Times New Roman" w:eastAsia="MS PGothic" w:hAnsi="Times New Roman" w:cs="Times New Roman"/>
          <w:kern w:val="24"/>
          <w:sz w:val="24"/>
          <w:szCs w:val="24"/>
        </w:rPr>
        <w:t xml:space="preserve"> </w:t>
      </w:r>
      <w:r w:rsidR="00084821" w:rsidRPr="00084821">
        <w:t xml:space="preserve"> </w:t>
      </w:r>
      <w:r w:rsidR="00084821" w:rsidRPr="00084821">
        <w:rPr>
          <w:rFonts w:ascii="Times New Roman" w:eastAsia="MS PGothic" w:hAnsi="Times New Roman" w:cs="Times New Roman"/>
          <w:kern w:val="24"/>
          <w:sz w:val="24"/>
          <w:szCs w:val="24"/>
        </w:rPr>
        <w:t xml:space="preserve">kształcenia zawodowego (formalnego i </w:t>
      </w:r>
      <w:proofErr w:type="spellStart"/>
      <w:r w:rsidR="00084821" w:rsidRPr="00084821">
        <w:rPr>
          <w:rFonts w:ascii="Times New Roman" w:eastAsia="MS PGothic" w:hAnsi="Times New Roman" w:cs="Times New Roman"/>
          <w:kern w:val="24"/>
          <w:sz w:val="24"/>
          <w:szCs w:val="24"/>
        </w:rPr>
        <w:t>pozaformalnego</w:t>
      </w:r>
      <w:proofErr w:type="spellEnd"/>
      <w:r w:rsidR="00084821" w:rsidRPr="00084821">
        <w:rPr>
          <w:rFonts w:ascii="Times New Roman" w:eastAsia="MS PGothic" w:hAnsi="Times New Roman" w:cs="Times New Roman"/>
          <w:kern w:val="24"/>
          <w:sz w:val="24"/>
          <w:szCs w:val="24"/>
        </w:rPr>
        <w:t>)</w:t>
      </w:r>
      <w:r>
        <w:rPr>
          <w:rFonts w:ascii="Times New Roman" w:eastAsia="MS PGothic" w:hAnsi="Times New Roman" w:cs="Times New Roman"/>
          <w:kern w:val="24"/>
          <w:sz w:val="24"/>
          <w:szCs w:val="24"/>
        </w:rPr>
        <w:t>;</w:t>
      </w:r>
    </w:p>
    <w:p w14:paraId="1BDCC37B" w14:textId="7E63DC35" w:rsidR="009B7DE6" w:rsidRPr="00C344CE" w:rsidRDefault="009B7DE6" w:rsidP="00663389">
      <w:pPr>
        <w:pStyle w:val="Akapitzlist"/>
        <w:numPr>
          <w:ilvl w:val="0"/>
          <w:numId w:val="9"/>
        </w:numPr>
        <w:spacing w:before="360" w:after="360"/>
        <w:rPr>
          <w:rFonts w:ascii="Times New Roman" w:eastAsia="MS PGothic" w:hAnsi="Times New Roman" w:cs="Times New Roman"/>
          <w:kern w:val="24"/>
          <w:sz w:val="24"/>
          <w:szCs w:val="24"/>
        </w:rPr>
      </w:pPr>
      <w:r w:rsidRPr="00C344CE">
        <w:rPr>
          <w:rFonts w:ascii="Times New Roman" w:eastAsia="MS PGothic" w:hAnsi="Times New Roman" w:cs="Times New Roman"/>
          <w:kern w:val="24"/>
          <w:sz w:val="24"/>
          <w:szCs w:val="24"/>
        </w:rPr>
        <w:t>Ocen</w:t>
      </w:r>
      <w:r w:rsidR="00E55080">
        <w:rPr>
          <w:rFonts w:ascii="Times New Roman" w:eastAsia="MS PGothic" w:hAnsi="Times New Roman" w:cs="Times New Roman"/>
          <w:kern w:val="24"/>
          <w:sz w:val="24"/>
          <w:szCs w:val="24"/>
        </w:rPr>
        <w:t>ie</w:t>
      </w:r>
      <w:r w:rsidRPr="00C344CE">
        <w:rPr>
          <w:rFonts w:ascii="Times New Roman" w:eastAsia="MS PGothic" w:hAnsi="Times New Roman" w:cs="Times New Roman"/>
          <w:kern w:val="24"/>
          <w:sz w:val="24"/>
          <w:szCs w:val="24"/>
        </w:rPr>
        <w:t xml:space="preserve"> </w:t>
      </w:r>
      <w:r w:rsidR="00E55080">
        <w:rPr>
          <w:rFonts w:ascii="Times New Roman" w:eastAsia="MS PGothic" w:hAnsi="Times New Roman" w:cs="Times New Roman"/>
          <w:kern w:val="24"/>
          <w:sz w:val="24"/>
          <w:szCs w:val="24"/>
        </w:rPr>
        <w:t>r</w:t>
      </w:r>
      <w:r w:rsidRPr="00C344CE">
        <w:rPr>
          <w:rFonts w:ascii="Times New Roman" w:eastAsia="MS PGothic" w:hAnsi="Times New Roman" w:cs="Times New Roman"/>
          <w:kern w:val="24"/>
          <w:sz w:val="24"/>
          <w:szCs w:val="24"/>
        </w:rPr>
        <w:t xml:space="preserve">zeczywistej </w:t>
      </w:r>
      <w:r w:rsidR="00E55080">
        <w:rPr>
          <w:rFonts w:ascii="Times New Roman" w:eastAsia="MS PGothic" w:hAnsi="Times New Roman" w:cs="Times New Roman"/>
          <w:kern w:val="24"/>
          <w:sz w:val="24"/>
          <w:szCs w:val="24"/>
        </w:rPr>
        <w:t>u</w:t>
      </w:r>
      <w:r w:rsidRPr="00C344CE">
        <w:rPr>
          <w:rFonts w:ascii="Times New Roman" w:eastAsia="MS PGothic" w:hAnsi="Times New Roman" w:cs="Times New Roman"/>
          <w:kern w:val="24"/>
          <w:sz w:val="24"/>
          <w:szCs w:val="24"/>
        </w:rPr>
        <w:t>żyteczności SRK:</w:t>
      </w:r>
    </w:p>
    <w:p w14:paraId="6D2AB208" w14:textId="2B54EA48" w:rsidR="009B7DE6" w:rsidRPr="00C344CE" w:rsidRDefault="00325B27" w:rsidP="00663389">
      <w:pPr>
        <w:pStyle w:val="Akapitzlist"/>
        <w:numPr>
          <w:ilvl w:val="0"/>
          <w:numId w:val="7"/>
        </w:numPr>
        <w:spacing w:before="120" w:after="120"/>
        <w:ind w:left="1134"/>
        <w:rPr>
          <w:rFonts w:ascii="Times New Roman" w:eastAsia="MS PGothic" w:hAnsi="Times New Roman" w:cs="Times New Roman"/>
          <w:kern w:val="24"/>
          <w:sz w:val="24"/>
          <w:szCs w:val="24"/>
        </w:rPr>
      </w:pPr>
      <w:r>
        <w:rPr>
          <w:rFonts w:ascii="Times New Roman" w:eastAsia="MS PGothic" w:hAnsi="Times New Roman" w:cs="Times New Roman"/>
          <w:kern w:val="24"/>
          <w:sz w:val="24"/>
          <w:szCs w:val="24"/>
        </w:rPr>
        <w:t>b</w:t>
      </w:r>
      <w:r w:rsidR="009B7DE6" w:rsidRPr="00C344CE">
        <w:rPr>
          <w:rFonts w:ascii="Times New Roman" w:eastAsia="MS PGothic" w:hAnsi="Times New Roman" w:cs="Times New Roman"/>
          <w:kern w:val="24"/>
          <w:sz w:val="24"/>
          <w:szCs w:val="24"/>
        </w:rPr>
        <w:t xml:space="preserve">adanie, w jakim stopniu działania SRK odpowiadały na rzeczywiste potrzeby </w:t>
      </w:r>
      <w:r w:rsidR="00F1048A" w:rsidRPr="00F1048A">
        <w:rPr>
          <w:rFonts w:ascii="Times New Roman" w:eastAsia="MS PGothic" w:hAnsi="Times New Roman" w:cs="Times New Roman"/>
          <w:kern w:val="24"/>
          <w:sz w:val="24"/>
          <w:szCs w:val="24"/>
        </w:rPr>
        <w:t xml:space="preserve">związane z kompetencjami zasobów ludzkich w </w:t>
      </w:r>
      <w:r w:rsidR="00ED35D4">
        <w:rPr>
          <w:rFonts w:ascii="Times New Roman" w:eastAsia="MS PGothic" w:hAnsi="Times New Roman" w:cs="Times New Roman"/>
          <w:kern w:val="24"/>
          <w:sz w:val="24"/>
          <w:szCs w:val="24"/>
        </w:rPr>
        <w:t xml:space="preserve">reprezentowanych </w:t>
      </w:r>
      <w:r w:rsidR="00F1048A" w:rsidRPr="00F1048A">
        <w:rPr>
          <w:rFonts w:ascii="Times New Roman" w:eastAsia="MS PGothic" w:hAnsi="Times New Roman" w:cs="Times New Roman"/>
          <w:kern w:val="24"/>
          <w:sz w:val="24"/>
          <w:szCs w:val="24"/>
        </w:rPr>
        <w:t>sektorach</w:t>
      </w:r>
      <w:r w:rsidR="009B7DE6" w:rsidRPr="00C344CE">
        <w:rPr>
          <w:rFonts w:ascii="Times New Roman" w:eastAsia="MS PGothic" w:hAnsi="Times New Roman" w:cs="Times New Roman"/>
          <w:kern w:val="24"/>
          <w:sz w:val="24"/>
          <w:szCs w:val="24"/>
        </w:rPr>
        <w:t xml:space="preserve">, </w:t>
      </w:r>
      <w:r w:rsidR="00F1048A">
        <w:rPr>
          <w:rFonts w:ascii="Times New Roman" w:eastAsia="MS PGothic" w:hAnsi="Times New Roman" w:cs="Times New Roman"/>
          <w:kern w:val="24"/>
          <w:sz w:val="24"/>
          <w:szCs w:val="24"/>
        </w:rPr>
        <w:t xml:space="preserve">oraz </w:t>
      </w:r>
      <w:r w:rsidR="00F1048A" w:rsidRPr="00F1048A">
        <w:rPr>
          <w:rFonts w:ascii="Times New Roman" w:eastAsia="MS PGothic" w:hAnsi="Times New Roman" w:cs="Times New Roman"/>
          <w:kern w:val="24"/>
          <w:sz w:val="24"/>
          <w:szCs w:val="24"/>
        </w:rPr>
        <w:t>identyfik</w:t>
      </w:r>
      <w:r w:rsidR="00ED35D4">
        <w:rPr>
          <w:rFonts w:ascii="Times New Roman" w:eastAsia="MS PGothic" w:hAnsi="Times New Roman" w:cs="Times New Roman"/>
          <w:kern w:val="24"/>
          <w:sz w:val="24"/>
          <w:szCs w:val="24"/>
        </w:rPr>
        <w:t>acja</w:t>
      </w:r>
      <w:r w:rsidR="00F1048A" w:rsidRPr="00F1048A">
        <w:rPr>
          <w:rFonts w:ascii="Times New Roman" w:eastAsia="MS PGothic" w:hAnsi="Times New Roman" w:cs="Times New Roman"/>
          <w:kern w:val="24"/>
          <w:sz w:val="24"/>
          <w:szCs w:val="24"/>
        </w:rPr>
        <w:t xml:space="preserve"> metod i procesów </w:t>
      </w:r>
      <w:r w:rsidR="00ED35D4">
        <w:rPr>
          <w:rFonts w:ascii="Times New Roman" w:eastAsia="MS PGothic" w:hAnsi="Times New Roman" w:cs="Times New Roman"/>
          <w:kern w:val="24"/>
          <w:sz w:val="24"/>
          <w:szCs w:val="24"/>
        </w:rPr>
        <w:t>stosowanych</w:t>
      </w:r>
      <w:r w:rsidR="00F1048A" w:rsidRPr="00F1048A">
        <w:rPr>
          <w:rFonts w:ascii="Times New Roman" w:eastAsia="MS PGothic" w:hAnsi="Times New Roman" w:cs="Times New Roman"/>
          <w:kern w:val="24"/>
          <w:sz w:val="24"/>
          <w:szCs w:val="24"/>
        </w:rPr>
        <w:t xml:space="preserve"> przez rady do rozpoznawania tych</w:t>
      </w:r>
      <w:r w:rsidR="00ED35D4">
        <w:rPr>
          <w:rFonts w:ascii="Times New Roman" w:eastAsia="MS PGothic" w:hAnsi="Times New Roman" w:cs="Times New Roman"/>
          <w:kern w:val="24"/>
          <w:sz w:val="24"/>
          <w:szCs w:val="24"/>
        </w:rPr>
        <w:t>że</w:t>
      </w:r>
      <w:r w:rsidR="00F1048A" w:rsidRPr="00F1048A">
        <w:rPr>
          <w:rFonts w:ascii="Times New Roman" w:eastAsia="MS PGothic" w:hAnsi="Times New Roman" w:cs="Times New Roman"/>
          <w:kern w:val="24"/>
          <w:sz w:val="24"/>
          <w:szCs w:val="24"/>
        </w:rPr>
        <w:t xml:space="preserve"> potrzeb kompetencyjnych</w:t>
      </w:r>
      <w:r>
        <w:rPr>
          <w:rFonts w:ascii="Times New Roman" w:eastAsia="MS PGothic" w:hAnsi="Times New Roman" w:cs="Times New Roman"/>
          <w:kern w:val="24"/>
          <w:sz w:val="24"/>
          <w:szCs w:val="24"/>
        </w:rPr>
        <w:t>;</w:t>
      </w:r>
    </w:p>
    <w:p w14:paraId="19FCC489" w14:textId="26FE2B88" w:rsidR="009B7DE6" w:rsidRPr="00C344CE" w:rsidRDefault="00325B27" w:rsidP="00663389">
      <w:pPr>
        <w:pStyle w:val="Akapitzlist"/>
        <w:numPr>
          <w:ilvl w:val="0"/>
          <w:numId w:val="7"/>
        </w:numPr>
        <w:spacing w:before="120" w:after="120"/>
        <w:ind w:left="1134"/>
        <w:rPr>
          <w:rFonts w:ascii="Times New Roman" w:eastAsia="MS PGothic" w:hAnsi="Times New Roman" w:cs="Times New Roman"/>
          <w:kern w:val="24"/>
          <w:sz w:val="24"/>
          <w:szCs w:val="24"/>
        </w:rPr>
      </w:pPr>
      <w:r>
        <w:rPr>
          <w:rFonts w:ascii="Times New Roman" w:eastAsia="MS PGothic" w:hAnsi="Times New Roman" w:cs="Times New Roman"/>
          <w:kern w:val="24"/>
          <w:sz w:val="24"/>
          <w:szCs w:val="24"/>
        </w:rPr>
        <w:t>o</w:t>
      </w:r>
      <w:r w:rsidR="009B7DE6" w:rsidRPr="00C344CE">
        <w:rPr>
          <w:rFonts w:ascii="Times New Roman" w:eastAsia="MS PGothic" w:hAnsi="Times New Roman" w:cs="Times New Roman"/>
          <w:kern w:val="24"/>
          <w:sz w:val="24"/>
          <w:szCs w:val="24"/>
        </w:rPr>
        <w:t>cena, czy rekomendacje SRK były wdrażane przez przedsiębiorstwa, instytucje edukacyjne i decydentów politycznych</w:t>
      </w:r>
      <w:r>
        <w:rPr>
          <w:rFonts w:ascii="Times New Roman" w:eastAsia="MS PGothic" w:hAnsi="Times New Roman" w:cs="Times New Roman"/>
          <w:kern w:val="24"/>
          <w:sz w:val="24"/>
          <w:szCs w:val="24"/>
        </w:rPr>
        <w:t>;</w:t>
      </w:r>
    </w:p>
    <w:p w14:paraId="110C7757" w14:textId="66544B40" w:rsidR="009B7DE6" w:rsidRPr="00C344CE" w:rsidRDefault="009B7DE6" w:rsidP="00663389">
      <w:pPr>
        <w:pStyle w:val="Akapitzlist"/>
        <w:numPr>
          <w:ilvl w:val="0"/>
          <w:numId w:val="9"/>
        </w:numPr>
        <w:spacing w:before="360" w:after="360"/>
        <w:rPr>
          <w:rFonts w:ascii="Times New Roman" w:eastAsia="MS PGothic" w:hAnsi="Times New Roman" w:cs="Times New Roman"/>
          <w:kern w:val="24"/>
          <w:sz w:val="24"/>
          <w:szCs w:val="24"/>
        </w:rPr>
      </w:pPr>
      <w:r w:rsidRPr="00C344CE">
        <w:rPr>
          <w:rFonts w:ascii="Times New Roman" w:eastAsia="MS PGothic" w:hAnsi="Times New Roman" w:cs="Times New Roman"/>
          <w:kern w:val="24"/>
          <w:sz w:val="24"/>
          <w:szCs w:val="24"/>
        </w:rPr>
        <w:t>Ocen</w:t>
      </w:r>
      <w:r w:rsidR="00E55080">
        <w:rPr>
          <w:rFonts w:ascii="Times New Roman" w:eastAsia="MS PGothic" w:hAnsi="Times New Roman" w:cs="Times New Roman"/>
          <w:kern w:val="24"/>
          <w:sz w:val="24"/>
          <w:szCs w:val="24"/>
        </w:rPr>
        <w:t>ie</w:t>
      </w:r>
      <w:r w:rsidRPr="00C344CE">
        <w:rPr>
          <w:rFonts w:ascii="Times New Roman" w:eastAsia="MS PGothic" w:hAnsi="Times New Roman" w:cs="Times New Roman"/>
          <w:kern w:val="24"/>
          <w:sz w:val="24"/>
          <w:szCs w:val="24"/>
        </w:rPr>
        <w:t xml:space="preserve"> </w:t>
      </w:r>
      <w:r w:rsidR="00E55080">
        <w:rPr>
          <w:rFonts w:ascii="Times New Roman" w:eastAsia="MS PGothic" w:hAnsi="Times New Roman" w:cs="Times New Roman"/>
          <w:kern w:val="24"/>
          <w:sz w:val="24"/>
          <w:szCs w:val="24"/>
        </w:rPr>
        <w:t>t</w:t>
      </w:r>
      <w:r w:rsidRPr="00C344CE">
        <w:rPr>
          <w:rFonts w:ascii="Times New Roman" w:eastAsia="MS PGothic" w:hAnsi="Times New Roman" w:cs="Times New Roman"/>
          <w:kern w:val="24"/>
          <w:sz w:val="24"/>
          <w:szCs w:val="24"/>
        </w:rPr>
        <w:t xml:space="preserve">rwałości </w:t>
      </w:r>
      <w:r w:rsidR="00E55080">
        <w:rPr>
          <w:rFonts w:ascii="Times New Roman" w:eastAsia="MS PGothic" w:hAnsi="Times New Roman" w:cs="Times New Roman"/>
          <w:kern w:val="24"/>
          <w:sz w:val="24"/>
          <w:szCs w:val="24"/>
        </w:rPr>
        <w:t>e</w:t>
      </w:r>
      <w:r w:rsidRPr="00C344CE">
        <w:rPr>
          <w:rFonts w:ascii="Times New Roman" w:eastAsia="MS PGothic" w:hAnsi="Times New Roman" w:cs="Times New Roman"/>
          <w:kern w:val="24"/>
          <w:sz w:val="24"/>
          <w:szCs w:val="24"/>
        </w:rPr>
        <w:t>fektów SRK:</w:t>
      </w:r>
    </w:p>
    <w:p w14:paraId="276F1488" w14:textId="73AC9E80" w:rsidR="009B7DE6" w:rsidRPr="00C344CE" w:rsidRDefault="00325B27" w:rsidP="00663389">
      <w:pPr>
        <w:pStyle w:val="Akapitzlist"/>
        <w:numPr>
          <w:ilvl w:val="0"/>
          <w:numId w:val="7"/>
        </w:numPr>
        <w:spacing w:before="120" w:after="120"/>
        <w:ind w:left="1134"/>
        <w:rPr>
          <w:rFonts w:ascii="Times New Roman" w:eastAsia="MS PGothic" w:hAnsi="Times New Roman" w:cs="Times New Roman"/>
          <w:kern w:val="24"/>
          <w:sz w:val="24"/>
          <w:szCs w:val="24"/>
        </w:rPr>
      </w:pPr>
      <w:r>
        <w:rPr>
          <w:rFonts w:ascii="Times New Roman" w:eastAsia="MS PGothic" w:hAnsi="Times New Roman" w:cs="Times New Roman"/>
          <w:kern w:val="24"/>
          <w:sz w:val="24"/>
          <w:szCs w:val="24"/>
        </w:rPr>
        <w:t>a</w:t>
      </w:r>
      <w:r w:rsidR="009B7DE6" w:rsidRPr="00C344CE">
        <w:rPr>
          <w:rFonts w:ascii="Times New Roman" w:eastAsia="MS PGothic" w:hAnsi="Times New Roman" w:cs="Times New Roman"/>
          <w:kern w:val="24"/>
          <w:sz w:val="24"/>
          <w:szCs w:val="24"/>
        </w:rPr>
        <w:t>naliza zmian w sektorze edukacji i rynku pracy, które można przypisać działaniom SRK</w:t>
      </w:r>
      <w:r>
        <w:rPr>
          <w:rFonts w:ascii="Times New Roman" w:eastAsia="MS PGothic" w:hAnsi="Times New Roman" w:cs="Times New Roman"/>
          <w:kern w:val="24"/>
          <w:sz w:val="24"/>
          <w:szCs w:val="24"/>
        </w:rPr>
        <w:t>;</w:t>
      </w:r>
    </w:p>
    <w:p w14:paraId="6B7375BA" w14:textId="78481DEB" w:rsidR="009B7DE6" w:rsidRDefault="00325B27" w:rsidP="00663389">
      <w:pPr>
        <w:pStyle w:val="Akapitzlist"/>
        <w:numPr>
          <w:ilvl w:val="0"/>
          <w:numId w:val="7"/>
        </w:numPr>
        <w:spacing w:before="120" w:after="120"/>
        <w:ind w:left="1134"/>
        <w:rPr>
          <w:rFonts w:ascii="Times New Roman" w:eastAsia="MS PGothic" w:hAnsi="Times New Roman" w:cs="Times New Roman"/>
          <w:kern w:val="24"/>
          <w:sz w:val="24"/>
          <w:szCs w:val="24"/>
        </w:rPr>
      </w:pPr>
      <w:r>
        <w:rPr>
          <w:rFonts w:ascii="Times New Roman" w:eastAsia="MS PGothic" w:hAnsi="Times New Roman" w:cs="Times New Roman"/>
          <w:kern w:val="24"/>
          <w:sz w:val="24"/>
          <w:szCs w:val="24"/>
        </w:rPr>
        <w:t>o</w:t>
      </w:r>
      <w:r w:rsidR="009B7DE6" w:rsidRPr="00C344CE">
        <w:rPr>
          <w:rFonts w:ascii="Times New Roman" w:eastAsia="MS PGothic" w:hAnsi="Times New Roman" w:cs="Times New Roman"/>
          <w:kern w:val="24"/>
          <w:sz w:val="24"/>
          <w:szCs w:val="24"/>
        </w:rPr>
        <w:t>cena, czy efekty działalności SRK są trwałe i przynoszą korzyści po zakończeniu ich finansowania</w:t>
      </w:r>
      <w:r>
        <w:rPr>
          <w:rFonts w:ascii="Times New Roman" w:eastAsia="MS PGothic" w:hAnsi="Times New Roman" w:cs="Times New Roman"/>
          <w:kern w:val="24"/>
          <w:sz w:val="24"/>
          <w:szCs w:val="24"/>
        </w:rPr>
        <w:t>;</w:t>
      </w:r>
    </w:p>
    <w:p w14:paraId="0341A521" w14:textId="1C15BF55" w:rsidR="00BA16F7" w:rsidRPr="00C344CE" w:rsidRDefault="00BA16F7" w:rsidP="00663389">
      <w:pPr>
        <w:pStyle w:val="Akapitzlist"/>
        <w:numPr>
          <w:ilvl w:val="0"/>
          <w:numId w:val="7"/>
        </w:numPr>
        <w:spacing w:before="120" w:after="120"/>
        <w:ind w:left="1134"/>
        <w:rPr>
          <w:rFonts w:ascii="Times New Roman" w:eastAsia="MS PGothic" w:hAnsi="Times New Roman" w:cs="Times New Roman"/>
          <w:kern w:val="24"/>
          <w:sz w:val="24"/>
          <w:szCs w:val="24"/>
        </w:rPr>
      </w:pPr>
      <w:r>
        <w:rPr>
          <w:rFonts w:ascii="Times New Roman" w:eastAsia="MS PGothic" w:hAnsi="Times New Roman" w:cs="Times New Roman"/>
          <w:kern w:val="24"/>
          <w:sz w:val="24"/>
          <w:szCs w:val="24"/>
        </w:rPr>
        <w:t xml:space="preserve">ocena czy po ustaniu finansowania POWER aktywność rad jest kontynuowana w tzw. okresie trwałości efektów; </w:t>
      </w:r>
    </w:p>
    <w:p w14:paraId="477855FC" w14:textId="7CAFE9C5" w:rsidR="009B7DE6" w:rsidRPr="00C344CE" w:rsidRDefault="009B7DE6" w:rsidP="00663389">
      <w:pPr>
        <w:pStyle w:val="Akapitzlist"/>
        <w:numPr>
          <w:ilvl w:val="0"/>
          <w:numId w:val="9"/>
        </w:numPr>
        <w:spacing w:before="360" w:after="360"/>
        <w:rPr>
          <w:rFonts w:ascii="Times New Roman" w:eastAsia="MS PGothic" w:hAnsi="Times New Roman" w:cs="Times New Roman"/>
          <w:kern w:val="24"/>
          <w:sz w:val="24"/>
          <w:szCs w:val="24"/>
        </w:rPr>
      </w:pPr>
      <w:r w:rsidRPr="00C344CE">
        <w:rPr>
          <w:rFonts w:ascii="Times New Roman" w:eastAsia="MS PGothic" w:hAnsi="Times New Roman" w:cs="Times New Roman"/>
          <w:kern w:val="24"/>
          <w:sz w:val="24"/>
          <w:szCs w:val="24"/>
        </w:rPr>
        <w:t>Analiz</w:t>
      </w:r>
      <w:r w:rsidR="00E55080">
        <w:rPr>
          <w:rFonts w:ascii="Times New Roman" w:eastAsia="MS PGothic" w:hAnsi="Times New Roman" w:cs="Times New Roman"/>
          <w:kern w:val="24"/>
          <w:sz w:val="24"/>
          <w:szCs w:val="24"/>
        </w:rPr>
        <w:t>ie</w:t>
      </w:r>
      <w:r w:rsidRPr="00C344CE">
        <w:rPr>
          <w:rFonts w:ascii="Times New Roman" w:eastAsia="MS PGothic" w:hAnsi="Times New Roman" w:cs="Times New Roman"/>
          <w:kern w:val="24"/>
          <w:sz w:val="24"/>
          <w:szCs w:val="24"/>
        </w:rPr>
        <w:t xml:space="preserve"> </w:t>
      </w:r>
      <w:r w:rsidR="00E55080">
        <w:rPr>
          <w:rFonts w:ascii="Times New Roman" w:eastAsia="MS PGothic" w:hAnsi="Times New Roman" w:cs="Times New Roman"/>
          <w:kern w:val="24"/>
          <w:sz w:val="24"/>
          <w:szCs w:val="24"/>
        </w:rPr>
        <w:t>w</w:t>
      </w:r>
      <w:r w:rsidRPr="00C344CE">
        <w:rPr>
          <w:rFonts w:ascii="Times New Roman" w:eastAsia="MS PGothic" w:hAnsi="Times New Roman" w:cs="Times New Roman"/>
          <w:kern w:val="24"/>
          <w:sz w:val="24"/>
          <w:szCs w:val="24"/>
        </w:rPr>
        <w:t xml:space="preserve">spółpracy i </w:t>
      </w:r>
      <w:r w:rsidR="00E55080">
        <w:rPr>
          <w:rFonts w:ascii="Times New Roman" w:eastAsia="MS PGothic" w:hAnsi="Times New Roman" w:cs="Times New Roman"/>
          <w:kern w:val="24"/>
          <w:sz w:val="24"/>
          <w:szCs w:val="24"/>
        </w:rPr>
        <w:t>i</w:t>
      </w:r>
      <w:r w:rsidRPr="00C344CE">
        <w:rPr>
          <w:rFonts w:ascii="Times New Roman" w:eastAsia="MS PGothic" w:hAnsi="Times New Roman" w:cs="Times New Roman"/>
          <w:kern w:val="24"/>
          <w:sz w:val="24"/>
          <w:szCs w:val="24"/>
        </w:rPr>
        <w:t xml:space="preserve">ntegracji </w:t>
      </w:r>
      <w:r w:rsidR="00BA16F7">
        <w:rPr>
          <w:rFonts w:ascii="Times New Roman" w:eastAsia="MS PGothic" w:hAnsi="Times New Roman" w:cs="Times New Roman"/>
          <w:kern w:val="24"/>
          <w:sz w:val="24"/>
          <w:szCs w:val="24"/>
        </w:rPr>
        <w:t xml:space="preserve">SRK </w:t>
      </w:r>
      <w:r w:rsidRPr="00C344CE">
        <w:rPr>
          <w:rFonts w:ascii="Times New Roman" w:eastAsia="MS PGothic" w:hAnsi="Times New Roman" w:cs="Times New Roman"/>
          <w:kern w:val="24"/>
          <w:sz w:val="24"/>
          <w:szCs w:val="24"/>
        </w:rPr>
        <w:t xml:space="preserve">z </w:t>
      </w:r>
      <w:r w:rsidR="00E55080">
        <w:rPr>
          <w:rFonts w:ascii="Times New Roman" w:eastAsia="MS PGothic" w:hAnsi="Times New Roman" w:cs="Times New Roman"/>
          <w:kern w:val="24"/>
          <w:sz w:val="24"/>
          <w:szCs w:val="24"/>
        </w:rPr>
        <w:t>i</w:t>
      </w:r>
      <w:r w:rsidRPr="00C344CE">
        <w:rPr>
          <w:rFonts w:ascii="Times New Roman" w:eastAsia="MS PGothic" w:hAnsi="Times New Roman" w:cs="Times New Roman"/>
          <w:kern w:val="24"/>
          <w:sz w:val="24"/>
          <w:szCs w:val="24"/>
        </w:rPr>
        <w:t xml:space="preserve">nnymi </w:t>
      </w:r>
      <w:r w:rsidR="00E55080">
        <w:rPr>
          <w:rFonts w:ascii="Times New Roman" w:eastAsia="MS PGothic" w:hAnsi="Times New Roman" w:cs="Times New Roman"/>
          <w:kern w:val="24"/>
          <w:sz w:val="24"/>
          <w:szCs w:val="24"/>
        </w:rPr>
        <w:t>i</w:t>
      </w:r>
      <w:r w:rsidRPr="00C344CE">
        <w:rPr>
          <w:rFonts w:ascii="Times New Roman" w:eastAsia="MS PGothic" w:hAnsi="Times New Roman" w:cs="Times New Roman"/>
          <w:kern w:val="24"/>
          <w:sz w:val="24"/>
          <w:szCs w:val="24"/>
        </w:rPr>
        <w:t>nstytucjami:</w:t>
      </w:r>
    </w:p>
    <w:p w14:paraId="5CEC05F3" w14:textId="1A1231A7" w:rsidR="009B7DE6" w:rsidRPr="00C344CE" w:rsidRDefault="00BA16F7" w:rsidP="00663389">
      <w:pPr>
        <w:pStyle w:val="Akapitzlist"/>
        <w:numPr>
          <w:ilvl w:val="0"/>
          <w:numId w:val="7"/>
        </w:numPr>
        <w:spacing w:before="120" w:after="120"/>
        <w:ind w:left="1134"/>
        <w:rPr>
          <w:rFonts w:ascii="Times New Roman" w:eastAsia="MS PGothic" w:hAnsi="Times New Roman" w:cs="Times New Roman"/>
          <w:kern w:val="24"/>
          <w:sz w:val="24"/>
          <w:szCs w:val="24"/>
        </w:rPr>
      </w:pPr>
      <w:r>
        <w:rPr>
          <w:rFonts w:ascii="Times New Roman" w:eastAsia="MS PGothic" w:hAnsi="Times New Roman" w:cs="Times New Roman"/>
          <w:kern w:val="24"/>
          <w:sz w:val="24"/>
          <w:szCs w:val="24"/>
        </w:rPr>
        <w:t>analiza</w:t>
      </w:r>
      <w:r w:rsidR="009B7DE6" w:rsidRPr="00C344CE">
        <w:rPr>
          <w:rFonts w:ascii="Times New Roman" w:eastAsia="MS PGothic" w:hAnsi="Times New Roman" w:cs="Times New Roman"/>
          <w:kern w:val="24"/>
          <w:sz w:val="24"/>
          <w:szCs w:val="24"/>
        </w:rPr>
        <w:t>, w jaki sposób SRK współpracowały z innymi instytucjami i organizacjami, w tym z uczelniami, firmami, organizacjami branżowymi oraz instytucjami rynku pracy</w:t>
      </w:r>
      <w:r w:rsidR="00325B27">
        <w:rPr>
          <w:rFonts w:ascii="Times New Roman" w:eastAsia="MS PGothic" w:hAnsi="Times New Roman" w:cs="Times New Roman"/>
          <w:kern w:val="24"/>
          <w:sz w:val="24"/>
          <w:szCs w:val="24"/>
        </w:rPr>
        <w:t>;</w:t>
      </w:r>
    </w:p>
    <w:p w14:paraId="65AD1C4F" w14:textId="0A466980" w:rsidR="009B7DE6" w:rsidRDefault="00325B27" w:rsidP="00663389">
      <w:pPr>
        <w:pStyle w:val="Akapitzlist"/>
        <w:numPr>
          <w:ilvl w:val="0"/>
          <w:numId w:val="7"/>
        </w:numPr>
        <w:spacing w:before="120" w:after="120"/>
        <w:ind w:left="1134"/>
        <w:rPr>
          <w:rFonts w:ascii="Times New Roman" w:eastAsia="MS PGothic" w:hAnsi="Times New Roman" w:cs="Times New Roman"/>
          <w:kern w:val="24"/>
          <w:sz w:val="24"/>
          <w:szCs w:val="24"/>
        </w:rPr>
      </w:pPr>
      <w:r>
        <w:rPr>
          <w:rFonts w:ascii="Times New Roman" w:eastAsia="MS PGothic" w:hAnsi="Times New Roman" w:cs="Times New Roman"/>
          <w:kern w:val="24"/>
          <w:sz w:val="24"/>
          <w:szCs w:val="24"/>
        </w:rPr>
        <w:t>b</w:t>
      </w:r>
      <w:r w:rsidR="009B7DE6" w:rsidRPr="00C344CE">
        <w:rPr>
          <w:rFonts w:ascii="Times New Roman" w:eastAsia="MS PGothic" w:hAnsi="Times New Roman" w:cs="Times New Roman"/>
          <w:kern w:val="24"/>
          <w:sz w:val="24"/>
          <w:szCs w:val="24"/>
        </w:rPr>
        <w:t>adanie, jak SRK integrowały się z innymi inicjatywami i programami na rzecz rozwoju kompetencji zawodowych</w:t>
      </w:r>
      <w:r>
        <w:rPr>
          <w:rFonts w:ascii="Times New Roman" w:eastAsia="MS PGothic" w:hAnsi="Times New Roman" w:cs="Times New Roman"/>
          <w:kern w:val="24"/>
          <w:sz w:val="24"/>
          <w:szCs w:val="24"/>
        </w:rPr>
        <w:t>;</w:t>
      </w:r>
    </w:p>
    <w:p w14:paraId="41CAF3F1" w14:textId="4C158D26" w:rsidR="00BA16F7" w:rsidRPr="00C344CE" w:rsidRDefault="00BA16F7" w:rsidP="00663389">
      <w:pPr>
        <w:pStyle w:val="Akapitzlist"/>
        <w:numPr>
          <w:ilvl w:val="0"/>
          <w:numId w:val="7"/>
        </w:numPr>
        <w:spacing w:before="120" w:after="120"/>
        <w:ind w:left="1134"/>
        <w:rPr>
          <w:rFonts w:ascii="Times New Roman" w:eastAsia="MS PGothic" w:hAnsi="Times New Roman" w:cs="Times New Roman"/>
          <w:kern w:val="24"/>
          <w:sz w:val="24"/>
          <w:szCs w:val="24"/>
        </w:rPr>
      </w:pPr>
      <w:r>
        <w:rPr>
          <w:rFonts w:ascii="Times New Roman" w:eastAsia="MS PGothic" w:hAnsi="Times New Roman" w:cs="Times New Roman"/>
          <w:kern w:val="24"/>
          <w:sz w:val="24"/>
          <w:szCs w:val="24"/>
        </w:rPr>
        <w:t xml:space="preserve">ocena rezultatów współpracy i integracji SRK z innymi instytucjami/inicjatywami; </w:t>
      </w:r>
    </w:p>
    <w:p w14:paraId="3D23E528" w14:textId="58727CC1" w:rsidR="009B7DE6" w:rsidRPr="00C344CE" w:rsidRDefault="009B7DE6" w:rsidP="00663389">
      <w:pPr>
        <w:pStyle w:val="Akapitzlist"/>
        <w:numPr>
          <w:ilvl w:val="0"/>
          <w:numId w:val="9"/>
        </w:numPr>
        <w:spacing w:before="360" w:after="360"/>
        <w:rPr>
          <w:rFonts w:ascii="Times New Roman" w:eastAsia="MS PGothic" w:hAnsi="Times New Roman" w:cs="Times New Roman"/>
          <w:kern w:val="24"/>
          <w:sz w:val="24"/>
          <w:szCs w:val="24"/>
        </w:rPr>
      </w:pPr>
      <w:r w:rsidRPr="00C344CE">
        <w:rPr>
          <w:rFonts w:ascii="Times New Roman" w:eastAsia="MS PGothic" w:hAnsi="Times New Roman" w:cs="Times New Roman"/>
          <w:kern w:val="24"/>
          <w:sz w:val="24"/>
          <w:szCs w:val="24"/>
        </w:rPr>
        <w:t>Ocen</w:t>
      </w:r>
      <w:r w:rsidR="00E55080">
        <w:rPr>
          <w:rFonts w:ascii="Times New Roman" w:eastAsia="MS PGothic" w:hAnsi="Times New Roman" w:cs="Times New Roman"/>
          <w:kern w:val="24"/>
          <w:sz w:val="24"/>
          <w:szCs w:val="24"/>
        </w:rPr>
        <w:t>ie</w:t>
      </w:r>
      <w:r w:rsidRPr="00C344CE">
        <w:rPr>
          <w:rFonts w:ascii="Times New Roman" w:eastAsia="MS PGothic" w:hAnsi="Times New Roman" w:cs="Times New Roman"/>
          <w:kern w:val="24"/>
          <w:sz w:val="24"/>
          <w:szCs w:val="24"/>
        </w:rPr>
        <w:t xml:space="preserve"> </w:t>
      </w:r>
      <w:r w:rsidR="00E55080">
        <w:rPr>
          <w:rFonts w:ascii="Times New Roman" w:eastAsia="MS PGothic" w:hAnsi="Times New Roman" w:cs="Times New Roman"/>
          <w:kern w:val="24"/>
          <w:sz w:val="24"/>
          <w:szCs w:val="24"/>
        </w:rPr>
        <w:t>w</w:t>
      </w:r>
      <w:r w:rsidRPr="00C344CE">
        <w:rPr>
          <w:rFonts w:ascii="Times New Roman" w:eastAsia="MS PGothic" w:hAnsi="Times New Roman" w:cs="Times New Roman"/>
          <w:kern w:val="24"/>
          <w:sz w:val="24"/>
          <w:szCs w:val="24"/>
        </w:rPr>
        <w:t xml:space="preserve">pływu </w:t>
      </w:r>
      <w:r w:rsidR="00BA16F7">
        <w:rPr>
          <w:rFonts w:ascii="Times New Roman" w:eastAsia="MS PGothic" w:hAnsi="Times New Roman" w:cs="Times New Roman"/>
          <w:kern w:val="24"/>
          <w:sz w:val="24"/>
          <w:szCs w:val="24"/>
        </w:rPr>
        <w:t xml:space="preserve">SRK </w:t>
      </w:r>
      <w:r w:rsidRPr="00C344CE">
        <w:rPr>
          <w:rFonts w:ascii="Times New Roman" w:eastAsia="MS PGothic" w:hAnsi="Times New Roman" w:cs="Times New Roman"/>
          <w:kern w:val="24"/>
          <w:sz w:val="24"/>
          <w:szCs w:val="24"/>
        </w:rPr>
        <w:t xml:space="preserve">na </w:t>
      </w:r>
      <w:r w:rsidR="00E55080">
        <w:rPr>
          <w:rFonts w:ascii="Times New Roman" w:eastAsia="MS PGothic" w:hAnsi="Times New Roman" w:cs="Times New Roman"/>
          <w:kern w:val="24"/>
          <w:sz w:val="24"/>
          <w:szCs w:val="24"/>
        </w:rPr>
        <w:t>p</w:t>
      </w:r>
      <w:r w:rsidRPr="00C344CE">
        <w:rPr>
          <w:rFonts w:ascii="Times New Roman" w:eastAsia="MS PGothic" w:hAnsi="Times New Roman" w:cs="Times New Roman"/>
          <w:kern w:val="24"/>
          <w:sz w:val="24"/>
          <w:szCs w:val="24"/>
        </w:rPr>
        <w:t xml:space="preserve">olitykę </w:t>
      </w:r>
      <w:r w:rsidR="00E55080">
        <w:rPr>
          <w:rFonts w:ascii="Times New Roman" w:eastAsia="MS PGothic" w:hAnsi="Times New Roman" w:cs="Times New Roman"/>
          <w:kern w:val="24"/>
          <w:sz w:val="24"/>
          <w:szCs w:val="24"/>
        </w:rPr>
        <w:t>e</w:t>
      </w:r>
      <w:r w:rsidRPr="00C344CE">
        <w:rPr>
          <w:rFonts w:ascii="Times New Roman" w:eastAsia="MS PGothic" w:hAnsi="Times New Roman" w:cs="Times New Roman"/>
          <w:kern w:val="24"/>
          <w:sz w:val="24"/>
          <w:szCs w:val="24"/>
        </w:rPr>
        <w:t xml:space="preserve">dukacyjną i </w:t>
      </w:r>
      <w:r w:rsidR="00E55080">
        <w:rPr>
          <w:rFonts w:ascii="Times New Roman" w:eastAsia="MS PGothic" w:hAnsi="Times New Roman" w:cs="Times New Roman"/>
          <w:kern w:val="24"/>
          <w:sz w:val="24"/>
          <w:szCs w:val="24"/>
        </w:rPr>
        <w:t>r</w:t>
      </w:r>
      <w:r w:rsidRPr="00C344CE">
        <w:rPr>
          <w:rFonts w:ascii="Times New Roman" w:eastAsia="MS PGothic" w:hAnsi="Times New Roman" w:cs="Times New Roman"/>
          <w:kern w:val="24"/>
          <w:sz w:val="24"/>
          <w:szCs w:val="24"/>
        </w:rPr>
        <w:t xml:space="preserve">ynku </w:t>
      </w:r>
      <w:r w:rsidR="00E55080">
        <w:rPr>
          <w:rFonts w:ascii="Times New Roman" w:eastAsia="MS PGothic" w:hAnsi="Times New Roman" w:cs="Times New Roman"/>
          <w:kern w:val="24"/>
          <w:sz w:val="24"/>
          <w:szCs w:val="24"/>
        </w:rPr>
        <w:t>p</w:t>
      </w:r>
      <w:r w:rsidRPr="00C344CE">
        <w:rPr>
          <w:rFonts w:ascii="Times New Roman" w:eastAsia="MS PGothic" w:hAnsi="Times New Roman" w:cs="Times New Roman"/>
          <w:kern w:val="24"/>
          <w:sz w:val="24"/>
          <w:szCs w:val="24"/>
        </w:rPr>
        <w:t>racy:</w:t>
      </w:r>
    </w:p>
    <w:p w14:paraId="176628A8" w14:textId="2A4A57CB" w:rsidR="009B7DE6" w:rsidRPr="00C344CE" w:rsidRDefault="00325B27" w:rsidP="00663389">
      <w:pPr>
        <w:pStyle w:val="Akapitzlist"/>
        <w:numPr>
          <w:ilvl w:val="0"/>
          <w:numId w:val="7"/>
        </w:numPr>
        <w:spacing w:before="120" w:after="120"/>
        <w:ind w:left="1134"/>
        <w:rPr>
          <w:rFonts w:ascii="Times New Roman" w:eastAsia="MS PGothic" w:hAnsi="Times New Roman" w:cs="Times New Roman"/>
          <w:kern w:val="24"/>
          <w:sz w:val="24"/>
          <w:szCs w:val="24"/>
        </w:rPr>
      </w:pPr>
      <w:r>
        <w:rPr>
          <w:rFonts w:ascii="Times New Roman" w:eastAsia="MS PGothic" w:hAnsi="Times New Roman" w:cs="Times New Roman"/>
          <w:kern w:val="24"/>
          <w:sz w:val="24"/>
          <w:szCs w:val="24"/>
        </w:rPr>
        <w:t>a</w:t>
      </w:r>
      <w:r w:rsidR="009B7DE6" w:rsidRPr="00C344CE">
        <w:rPr>
          <w:rFonts w:ascii="Times New Roman" w:eastAsia="MS PGothic" w:hAnsi="Times New Roman" w:cs="Times New Roman"/>
          <w:kern w:val="24"/>
          <w:sz w:val="24"/>
          <w:szCs w:val="24"/>
        </w:rPr>
        <w:t>naliza, w jaki sposób SRK wpłynęły na kształtowanie polityki edukacyjnej i rynku pracy w Polsce</w:t>
      </w:r>
      <w:r>
        <w:rPr>
          <w:rFonts w:ascii="Times New Roman" w:eastAsia="MS PGothic" w:hAnsi="Times New Roman" w:cs="Times New Roman"/>
          <w:kern w:val="24"/>
          <w:sz w:val="24"/>
          <w:szCs w:val="24"/>
        </w:rPr>
        <w:t>;</w:t>
      </w:r>
    </w:p>
    <w:p w14:paraId="4532619D" w14:textId="470790CF" w:rsidR="009B7DE6" w:rsidRPr="00C344CE" w:rsidRDefault="00325B27" w:rsidP="00663389">
      <w:pPr>
        <w:pStyle w:val="Akapitzlist"/>
        <w:numPr>
          <w:ilvl w:val="0"/>
          <w:numId w:val="7"/>
        </w:numPr>
        <w:spacing w:before="120" w:after="120"/>
        <w:ind w:left="1134"/>
        <w:rPr>
          <w:rFonts w:ascii="Times New Roman" w:eastAsia="MS PGothic" w:hAnsi="Times New Roman" w:cs="Times New Roman"/>
          <w:kern w:val="24"/>
          <w:sz w:val="24"/>
          <w:szCs w:val="24"/>
        </w:rPr>
      </w:pPr>
      <w:r>
        <w:rPr>
          <w:rFonts w:ascii="Times New Roman" w:eastAsia="MS PGothic" w:hAnsi="Times New Roman" w:cs="Times New Roman"/>
          <w:kern w:val="24"/>
          <w:sz w:val="24"/>
          <w:szCs w:val="24"/>
        </w:rPr>
        <w:t>o</w:t>
      </w:r>
      <w:r w:rsidR="009B7DE6" w:rsidRPr="00C344CE">
        <w:rPr>
          <w:rFonts w:ascii="Times New Roman" w:eastAsia="MS PGothic" w:hAnsi="Times New Roman" w:cs="Times New Roman"/>
          <w:kern w:val="24"/>
          <w:sz w:val="24"/>
          <w:szCs w:val="24"/>
        </w:rPr>
        <w:t xml:space="preserve">cena, czy SRK przyczyniły się do </w:t>
      </w:r>
      <w:r w:rsidR="00BA16F7">
        <w:rPr>
          <w:rFonts w:ascii="Times New Roman" w:eastAsia="MS PGothic" w:hAnsi="Times New Roman" w:cs="Times New Roman"/>
          <w:kern w:val="24"/>
          <w:sz w:val="24"/>
          <w:szCs w:val="24"/>
        </w:rPr>
        <w:t xml:space="preserve">wprowadzenia </w:t>
      </w:r>
      <w:r w:rsidR="009B7DE6" w:rsidRPr="00C344CE">
        <w:rPr>
          <w:rFonts w:ascii="Times New Roman" w:eastAsia="MS PGothic" w:hAnsi="Times New Roman" w:cs="Times New Roman"/>
          <w:kern w:val="24"/>
          <w:sz w:val="24"/>
          <w:szCs w:val="24"/>
        </w:rPr>
        <w:t xml:space="preserve">innowacji w </w:t>
      </w:r>
      <w:r w:rsidR="00BA16F7">
        <w:rPr>
          <w:rFonts w:ascii="Times New Roman" w:eastAsia="MS PGothic" w:hAnsi="Times New Roman" w:cs="Times New Roman"/>
          <w:kern w:val="24"/>
          <w:sz w:val="24"/>
          <w:szCs w:val="24"/>
        </w:rPr>
        <w:t>obszarze kształcenia zawodowego</w:t>
      </w:r>
      <w:r>
        <w:rPr>
          <w:rFonts w:ascii="Times New Roman" w:eastAsia="MS PGothic" w:hAnsi="Times New Roman" w:cs="Times New Roman"/>
          <w:kern w:val="24"/>
          <w:sz w:val="24"/>
          <w:szCs w:val="24"/>
        </w:rPr>
        <w:t>;</w:t>
      </w:r>
    </w:p>
    <w:p w14:paraId="38D7A0CC" w14:textId="17E2B7E0" w:rsidR="009B7DE6" w:rsidRPr="00C344CE" w:rsidRDefault="009B7DE6" w:rsidP="00663389">
      <w:pPr>
        <w:pStyle w:val="Akapitzlist"/>
        <w:numPr>
          <w:ilvl w:val="0"/>
          <w:numId w:val="9"/>
        </w:numPr>
        <w:spacing w:before="360" w:after="360"/>
        <w:rPr>
          <w:rFonts w:ascii="Times New Roman" w:eastAsia="MS PGothic" w:hAnsi="Times New Roman" w:cs="Times New Roman"/>
          <w:kern w:val="24"/>
          <w:sz w:val="24"/>
          <w:szCs w:val="24"/>
        </w:rPr>
      </w:pPr>
      <w:r w:rsidRPr="00C344CE">
        <w:rPr>
          <w:rFonts w:ascii="Times New Roman" w:eastAsia="MS PGothic" w:hAnsi="Times New Roman" w:cs="Times New Roman"/>
          <w:kern w:val="24"/>
          <w:sz w:val="24"/>
          <w:szCs w:val="24"/>
        </w:rPr>
        <w:t>Identyfikacj</w:t>
      </w:r>
      <w:r w:rsidR="00E55080">
        <w:rPr>
          <w:rFonts w:ascii="Times New Roman" w:eastAsia="MS PGothic" w:hAnsi="Times New Roman" w:cs="Times New Roman"/>
          <w:kern w:val="24"/>
          <w:sz w:val="24"/>
          <w:szCs w:val="24"/>
        </w:rPr>
        <w:t>i</w:t>
      </w:r>
      <w:r w:rsidRPr="00C344CE">
        <w:rPr>
          <w:rFonts w:ascii="Times New Roman" w:eastAsia="MS PGothic" w:hAnsi="Times New Roman" w:cs="Times New Roman"/>
          <w:kern w:val="24"/>
          <w:sz w:val="24"/>
          <w:szCs w:val="24"/>
        </w:rPr>
        <w:t xml:space="preserve"> </w:t>
      </w:r>
      <w:r w:rsidR="00E55080">
        <w:rPr>
          <w:rFonts w:ascii="Times New Roman" w:eastAsia="MS PGothic" w:hAnsi="Times New Roman" w:cs="Times New Roman"/>
          <w:kern w:val="24"/>
          <w:sz w:val="24"/>
          <w:szCs w:val="24"/>
        </w:rPr>
        <w:t>o</w:t>
      </w:r>
      <w:r w:rsidRPr="00C344CE">
        <w:rPr>
          <w:rFonts w:ascii="Times New Roman" w:eastAsia="MS PGothic" w:hAnsi="Times New Roman" w:cs="Times New Roman"/>
          <w:kern w:val="24"/>
          <w:sz w:val="24"/>
          <w:szCs w:val="24"/>
        </w:rPr>
        <w:t xml:space="preserve">bszarów </w:t>
      </w:r>
      <w:r w:rsidR="00E55080">
        <w:rPr>
          <w:rFonts w:ascii="Times New Roman" w:eastAsia="MS PGothic" w:hAnsi="Times New Roman" w:cs="Times New Roman"/>
          <w:kern w:val="24"/>
          <w:sz w:val="24"/>
          <w:szCs w:val="24"/>
        </w:rPr>
        <w:t>s</w:t>
      </w:r>
      <w:r w:rsidRPr="00C344CE">
        <w:rPr>
          <w:rFonts w:ascii="Times New Roman" w:eastAsia="MS PGothic" w:hAnsi="Times New Roman" w:cs="Times New Roman"/>
          <w:kern w:val="24"/>
          <w:sz w:val="24"/>
          <w:szCs w:val="24"/>
        </w:rPr>
        <w:t xml:space="preserve">ukcesu i </w:t>
      </w:r>
      <w:r w:rsidR="00E55080">
        <w:rPr>
          <w:rFonts w:ascii="Times New Roman" w:eastAsia="MS PGothic" w:hAnsi="Times New Roman" w:cs="Times New Roman"/>
          <w:kern w:val="24"/>
          <w:sz w:val="24"/>
          <w:szCs w:val="24"/>
        </w:rPr>
        <w:t>o</w:t>
      </w:r>
      <w:r w:rsidRPr="00C344CE">
        <w:rPr>
          <w:rFonts w:ascii="Times New Roman" w:eastAsia="MS PGothic" w:hAnsi="Times New Roman" w:cs="Times New Roman"/>
          <w:kern w:val="24"/>
          <w:sz w:val="24"/>
          <w:szCs w:val="24"/>
        </w:rPr>
        <w:t>graniczeń SRK:</w:t>
      </w:r>
    </w:p>
    <w:p w14:paraId="1D88037D" w14:textId="084B376F" w:rsidR="009B7DE6" w:rsidRPr="00C344CE" w:rsidRDefault="00325B27" w:rsidP="00663389">
      <w:pPr>
        <w:pStyle w:val="Akapitzlist"/>
        <w:numPr>
          <w:ilvl w:val="0"/>
          <w:numId w:val="7"/>
        </w:numPr>
        <w:spacing w:before="120" w:after="120"/>
        <w:ind w:left="1134"/>
        <w:rPr>
          <w:rFonts w:ascii="Times New Roman" w:eastAsia="MS PGothic" w:hAnsi="Times New Roman" w:cs="Times New Roman"/>
          <w:kern w:val="24"/>
          <w:sz w:val="24"/>
          <w:szCs w:val="24"/>
        </w:rPr>
      </w:pPr>
      <w:r>
        <w:rPr>
          <w:rFonts w:ascii="Times New Roman" w:eastAsia="MS PGothic" w:hAnsi="Times New Roman" w:cs="Times New Roman"/>
          <w:kern w:val="24"/>
          <w:sz w:val="24"/>
          <w:szCs w:val="24"/>
        </w:rPr>
        <w:t>w</w:t>
      </w:r>
      <w:r w:rsidR="009B7DE6" w:rsidRPr="00C344CE">
        <w:rPr>
          <w:rFonts w:ascii="Times New Roman" w:eastAsia="MS PGothic" w:hAnsi="Times New Roman" w:cs="Times New Roman"/>
          <w:kern w:val="24"/>
          <w:sz w:val="24"/>
          <w:szCs w:val="24"/>
        </w:rPr>
        <w:t xml:space="preserve">skazanie najlepszych praktyk i sukcesów SRK, które można </w:t>
      </w:r>
      <w:r w:rsidR="00BA16F7">
        <w:rPr>
          <w:rFonts w:ascii="Times New Roman" w:eastAsia="MS PGothic" w:hAnsi="Times New Roman" w:cs="Times New Roman"/>
          <w:kern w:val="24"/>
          <w:sz w:val="24"/>
          <w:szCs w:val="24"/>
        </w:rPr>
        <w:t>upowszech</w:t>
      </w:r>
      <w:r w:rsidR="00572551">
        <w:rPr>
          <w:rFonts w:ascii="Times New Roman" w:eastAsia="MS PGothic" w:hAnsi="Times New Roman" w:cs="Times New Roman"/>
          <w:kern w:val="24"/>
          <w:sz w:val="24"/>
          <w:szCs w:val="24"/>
        </w:rPr>
        <w:t>nia</w:t>
      </w:r>
      <w:r w:rsidR="00BA16F7">
        <w:rPr>
          <w:rFonts w:ascii="Times New Roman" w:eastAsia="MS PGothic" w:hAnsi="Times New Roman" w:cs="Times New Roman"/>
          <w:kern w:val="24"/>
          <w:sz w:val="24"/>
          <w:szCs w:val="24"/>
        </w:rPr>
        <w:t>ć</w:t>
      </w:r>
      <w:r w:rsidR="00BA16F7" w:rsidRPr="00C344CE">
        <w:rPr>
          <w:rFonts w:ascii="Times New Roman" w:eastAsia="MS PGothic" w:hAnsi="Times New Roman" w:cs="Times New Roman"/>
          <w:kern w:val="24"/>
          <w:sz w:val="24"/>
          <w:szCs w:val="24"/>
        </w:rPr>
        <w:t xml:space="preserve"> </w:t>
      </w:r>
      <w:r w:rsidR="009B7DE6" w:rsidRPr="00C344CE">
        <w:rPr>
          <w:rFonts w:ascii="Times New Roman" w:eastAsia="MS PGothic" w:hAnsi="Times New Roman" w:cs="Times New Roman"/>
          <w:kern w:val="24"/>
          <w:sz w:val="24"/>
          <w:szCs w:val="24"/>
        </w:rPr>
        <w:t>w przyszłości</w:t>
      </w:r>
      <w:r>
        <w:rPr>
          <w:rFonts w:ascii="Times New Roman" w:eastAsia="MS PGothic" w:hAnsi="Times New Roman" w:cs="Times New Roman"/>
          <w:kern w:val="24"/>
          <w:sz w:val="24"/>
          <w:szCs w:val="24"/>
        </w:rPr>
        <w:t>;</w:t>
      </w:r>
    </w:p>
    <w:p w14:paraId="05FA88E3" w14:textId="2686EDF4" w:rsidR="009B7DE6" w:rsidRPr="00C344CE" w:rsidRDefault="00325B27" w:rsidP="00663389">
      <w:pPr>
        <w:pStyle w:val="Akapitzlist"/>
        <w:numPr>
          <w:ilvl w:val="0"/>
          <w:numId w:val="7"/>
        </w:numPr>
        <w:spacing w:before="120" w:after="120"/>
        <w:ind w:left="1134"/>
        <w:rPr>
          <w:rFonts w:ascii="Times New Roman" w:eastAsia="MS PGothic" w:hAnsi="Times New Roman" w:cs="Times New Roman"/>
          <w:kern w:val="24"/>
          <w:sz w:val="24"/>
          <w:szCs w:val="24"/>
        </w:rPr>
      </w:pPr>
      <w:r>
        <w:rPr>
          <w:rFonts w:ascii="Times New Roman" w:eastAsia="MS PGothic" w:hAnsi="Times New Roman" w:cs="Times New Roman"/>
          <w:kern w:val="24"/>
          <w:sz w:val="24"/>
          <w:szCs w:val="24"/>
        </w:rPr>
        <w:t>i</w:t>
      </w:r>
      <w:r w:rsidR="009B7DE6" w:rsidRPr="00C344CE">
        <w:rPr>
          <w:rFonts w:ascii="Times New Roman" w:eastAsia="MS PGothic" w:hAnsi="Times New Roman" w:cs="Times New Roman"/>
          <w:kern w:val="24"/>
          <w:sz w:val="24"/>
          <w:szCs w:val="24"/>
        </w:rPr>
        <w:t>dentyfikacja wyzwań i ograniczeń, z jakimi borykały się SRK, oraz zalecenia dotyczące ich przyszłego rozwoju</w:t>
      </w:r>
      <w:r>
        <w:rPr>
          <w:rFonts w:ascii="Times New Roman" w:eastAsia="MS PGothic" w:hAnsi="Times New Roman" w:cs="Times New Roman"/>
          <w:kern w:val="24"/>
          <w:sz w:val="24"/>
          <w:szCs w:val="24"/>
        </w:rPr>
        <w:t>;</w:t>
      </w:r>
    </w:p>
    <w:p w14:paraId="776221F6" w14:textId="53BFFBE2" w:rsidR="009B7DE6" w:rsidRPr="00C344CE" w:rsidRDefault="00325B27" w:rsidP="00663389">
      <w:pPr>
        <w:pStyle w:val="Akapitzlist"/>
        <w:numPr>
          <w:ilvl w:val="0"/>
          <w:numId w:val="9"/>
        </w:numPr>
        <w:spacing w:before="360" w:after="360"/>
        <w:rPr>
          <w:rFonts w:ascii="Times New Roman" w:eastAsia="MS PGothic" w:hAnsi="Times New Roman" w:cs="Times New Roman"/>
          <w:kern w:val="24"/>
          <w:sz w:val="24"/>
          <w:szCs w:val="24"/>
        </w:rPr>
      </w:pPr>
      <w:r>
        <w:rPr>
          <w:rFonts w:ascii="Times New Roman" w:eastAsia="MS PGothic" w:hAnsi="Times New Roman" w:cs="Times New Roman"/>
          <w:kern w:val="24"/>
          <w:sz w:val="24"/>
          <w:szCs w:val="24"/>
        </w:rPr>
        <w:t>O</w:t>
      </w:r>
      <w:r w:rsidR="009B7DE6" w:rsidRPr="00C344CE">
        <w:rPr>
          <w:rFonts w:ascii="Times New Roman" w:eastAsia="MS PGothic" w:hAnsi="Times New Roman" w:cs="Times New Roman"/>
          <w:kern w:val="24"/>
          <w:sz w:val="24"/>
          <w:szCs w:val="24"/>
        </w:rPr>
        <w:t xml:space="preserve">cena </w:t>
      </w:r>
      <w:r w:rsidR="00C73E11">
        <w:rPr>
          <w:rFonts w:ascii="Times New Roman" w:eastAsia="MS PGothic" w:hAnsi="Times New Roman" w:cs="Times New Roman"/>
          <w:kern w:val="24"/>
          <w:sz w:val="24"/>
          <w:szCs w:val="24"/>
        </w:rPr>
        <w:t>w</w:t>
      </w:r>
      <w:r w:rsidR="009B7DE6" w:rsidRPr="00C344CE">
        <w:rPr>
          <w:rFonts w:ascii="Times New Roman" w:eastAsia="MS PGothic" w:hAnsi="Times New Roman" w:cs="Times New Roman"/>
          <w:kern w:val="24"/>
          <w:sz w:val="24"/>
          <w:szCs w:val="24"/>
        </w:rPr>
        <w:t xml:space="preserve">pływu </w:t>
      </w:r>
      <w:r w:rsidR="00C73E11">
        <w:rPr>
          <w:rFonts w:ascii="Times New Roman" w:eastAsia="MS PGothic" w:hAnsi="Times New Roman" w:cs="Times New Roman"/>
          <w:kern w:val="24"/>
          <w:sz w:val="24"/>
          <w:szCs w:val="24"/>
        </w:rPr>
        <w:t>c</w:t>
      </w:r>
      <w:r w:rsidR="009B7DE6" w:rsidRPr="00C344CE">
        <w:rPr>
          <w:rFonts w:ascii="Times New Roman" w:eastAsia="MS PGothic" w:hAnsi="Times New Roman" w:cs="Times New Roman"/>
          <w:kern w:val="24"/>
          <w:sz w:val="24"/>
          <w:szCs w:val="24"/>
        </w:rPr>
        <w:t xml:space="preserve">zynników </w:t>
      </w:r>
      <w:r w:rsidR="00C73E11">
        <w:rPr>
          <w:rFonts w:ascii="Times New Roman" w:eastAsia="MS PGothic" w:hAnsi="Times New Roman" w:cs="Times New Roman"/>
          <w:kern w:val="24"/>
          <w:sz w:val="24"/>
          <w:szCs w:val="24"/>
        </w:rPr>
        <w:t>z</w:t>
      </w:r>
      <w:r w:rsidR="009B7DE6" w:rsidRPr="00C344CE">
        <w:rPr>
          <w:rFonts w:ascii="Times New Roman" w:eastAsia="MS PGothic" w:hAnsi="Times New Roman" w:cs="Times New Roman"/>
          <w:kern w:val="24"/>
          <w:sz w:val="24"/>
          <w:szCs w:val="24"/>
        </w:rPr>
        <w:t>ewnętrznych:</w:t>
      </w:r>
    </w:p>
    <w:p w14:paraId="2EB0B938" w14:textId="489A55D2" w:rsidR="009B7DE6" w:rsidRPr="00C344CE" w:rsidRDefault="00325B27" w:rsidP="00663389">
      <w:pPr>
        <w:pStyle w:val="Akapitzlist"/>
        <w:numPr>
          <w:ilvl w:val="0"/>
          <w:numId w:val="7"/>
        </w:numPr>
        <w:spacing w:before="120" w:after="120"/>
        <w:ind w:left="1134"/>
        <w:rPr>
          <w:rFonts w:ascii="Times New Roman" w:eastAsia="MS PGothic" w:hAnsi="Times New Roman" w:cs="Times New Roman"/>
          <w:kern w:val="24"/>
          <w:sz w:val="24"/>
          <w:szCs w:val="24"/>
        </w:rPr>
      </w:pPr>
      <w:r>
        <w:rPr>
          <w:rFonts w:ascii="Times New Roman" w:eastAsia="MS PGothic" w:hAnsi="Times New Roman" w:cs="Times New Roman"/>
          <w:kern w:val="24"/>
          <w:sz w:val="24"/>
          <w:szCs w:val="24"/>
        </w:rPr>
        <w:t>b</w:t>
      </w:r>
      <w:r w:rsidR="009B7DE6" w:rsidRPr="00C344CE">
        <w:rPr>
          <w:rFonts w:ascii="Times New Roman" w:eastAsia="MS PGothic" w:hAnsi="Times New Roman" w:cs="Times New Roman"/>
          <w:kern w:val="24"/>
          <w:sz w:val="24"/>
          <w:szCs w:val="24"/>
        </w:rPr>
        <w:t xml:space="preserve">adanie, w jaki sposób zmiany gospodarcze, społeczne, technologiczne i polityczne wpłynęły na działalność </w:t>
      </w:r>
      <w:r w:rsidR="00BA16F7">
        <w:rPr>
          <w:rFonts w:ascii="Times New Roman" w:eastAsia="MS PGothic" w:hAnsi="Times New Roman" w:cs="Times New Roman"/>
          <w:kern w:val="24"/>
          <w:sz w:val="24"/>
          <w:szCs w:val="24"/>
        </w:rPr>
        <w:t xml:space="preserve">(ich skuteczność, efektywność) </w:t>
      </w:r>
      <w:r w:rsidR="009B7DE6" w:rsidRPr="00C344CE">
        <w:rPr>
          <w:rFonts w:ascii="Times New Roman" w:eastAsia="MS PGothic" w:hAnsi="Times New Roman" w:cs="Times New Roman"/>
          <w:kern w:val="24"/>
          <w:sz w:val="24"/>
          <w:szCs w:val="24"/>
        </w:rPr>
        <w:t xml:space="preserve">i </w:t>
      </w:r>
      <w:r w:rsidR="00BA16F7">
        <w:rPr>
          <w:rFonts w:ascii="Times New Roman" w:eastAsia="MS PGothic" w:hAnsi="Times New Roman" w:cs="Times New Roman"/>
          <w:kern w:val="24"/>
          <w:sz w:val="24"/>
          <w:szCs w:val="24"/>
        </w:rPr>
        <w:t>rezultaty</w:t>
      </w:r>
      <w:r w:rsidR="00BA16F7" w:rsidRPr="00C344CE">
        <w:rPr>
          <w:rFonts w:ascii="Times New Roman" w:eastAsia="MS PGothic" w:hAnsi="Times New Roman" w:cs="Times New Roman"/>
          <w:kern w:val="24"/>
          <w:sz w:val="24"/>
          <w:szCs w:val="24"/>
        </w:rPr>
        <w:t xml:space="preserve"> </w:t>
      </w:r>
      <w:r w:rsidR="00BA16F7">
        <w:rPr>
          <w:rFonts w:ascii="Times New Roman" w:eastAsia="MS PGothic" w:hAnsi="Times New Roman" w:cs="Times New Roman"/>
          <w:kern w:val="24"/>
          <w:sz w:val="24"/>
          <w:szCs w:val="24"/>
        </w:rPr>
        <w:t xml:space="preserve">(ich użyteczność i trwałość) </w:t>
      </w:r>
      <w:r w:rsidR="009B7DE6" w:rsidRPr="00C344CE">
        <w:rPr>
          <w:rFonts w:ascii="Times New Roman" w:eastAsia="MS PGothic" w:hAnsi="Times New Roman" w:cs="Times New Roman"/>
          <w:kern w:val="24"/>
          <w:sz w:val="24"/>
          <w:szCs w:val="24"/>
        </w:rPr>
        <w:t>SRK</w:t>
      </w:r>
      <w:r>
        <w:rPr>
          <w:rFonts w:ascii="Times New Roman" w:eastAsia="MS PGothic" w:hAnsi="Times New Roman" w:cs="Times New Roman"/>
          <w:kern w:val="24"/>
          <w:sz w:val="24"/>
          <w:szCs w:val="24"/>
        </w:rPr>
        <w:t>;</w:t>
      </w:r>
    </w:p>
    <w:p w14:paraId="4CBE78A7" w14:textId="658666E0" w:rsidR="009B7DE6" w:rsidRPr="00C344CE" w:rsidRDefault="00325B27" w:rsidP="00663389">
      <w:pPr>
        <w:pStyle w:val="Akapitzlist"/>
        <w:numPr>
          <w:ilvl w:val="0"/>
          <w:numId w:val="7"/>
        </w:numPr>
        <w:spacing w:before="120" w:after="120"/>
        <w:ind w:left="1134"/>
        <w:rPr>
          <w:rFonts w:ascii="Times New Roman" w:eastAsia="MS PGothic" w:hAnsi="Times New Roman" w:cs="Times New Roman"/>
          <w:kern w:val="24"/>
          <w:sz w:val="24"/>
          <w:szCs w:val="24"/>
        </w:rPr>
      </w:pPr>
      <w:r>
        <w:rPr>
          <w:rFonts w:ascii="Times New Roman" w:eastAsia="MS PGothic" w:hAnsi="Times New Roman" w:cs="Times New Roman"/>
          <w:kern w:val="24"/>
          <w:sz w:val="24"/>
          <w:szCs w:val="24"/>
        </w:rPr>
        <w:t>o</w:t>
      </w:r>
      <w:r w:rsidR="009B7DE6" w:rsidRPr="00C344CE">
        <w:rPr>
          <w:rFonts w:ascii="Times New Roman" w:eastAsia="MS PGothic" w:hAnsi="Times New Roman" w:cs="Times New Roman"/>
          <w:kern w:val="24"/>
          <w:sz w:val="24"/>
          <w:szCs w:val="24"/>
        </w:rPr>
        <w:t>cena, jak SRK radziły sobie z niespodziewanymi wyzwaniami, takimi jak pandemia COVID-19 i jej wpływ na rynek pracy i edukację.</w:t>
      </w:r>
    </w:p>
    <w:p w14:paraId="0E6357FC" w14:textId="3143F059" w:rsidR="009B7DE6" w:rsidRPr="00C344CE" w:rsidRDefault="009B7DE6" w:rsidP="009B7DE6">
      <w:pPr>
        <w:spacing w:before="120" w:after="120"/>
        <w:rPr>
          <w:rFonts w:ascii="Times New Roman" w:eastAsia="MS PGothic" w:hAnsi="Times New Roman"/>
          <w:kern w:val="24"/>
          <w:sz w:val="24"/>
          <w:szCs w:val="24"/>
        </w:rPr>
      </w:pPr>
      <w:r w:rsidRPr="00C344CE">
        <w:rPr>
          <w:rFonts w:ascii="Times New Roman" w:eastAsia="MS PGothic" w:hAnsi="Times New Roman"/>
          <w:kern w:val="24"/>
          <w:sz w:val="24"/>
          <w:szCs w:val="24"/>
        </w:rPr>
        <w:lastRenderedPageBreak/>
        <w:t xml:space="preserve">Te cele szczegółowe </w:t>
      </w:r>
      <w:r w:rsidR="00C73E11">
        <w:rPr>
          <w:rFonts w:ascii="Times New Roman" w:eastAsia="MS PGothic" w:hAnsi="Times New Roman"/>
          <w:kern w:val="24"/>
          <w:sz w:val="24"/>
          <w:szCs w:val="24"/>
        </w:rPr>
        <w:t xml:space="preserve">wskazują na potrzebę </w:t>
      </w:r>
      <w:r w:rsidRPr="00C344CE">
        <w:rPr>
          <w:rFonts w:ascii="Times New Roman" w:eastAsia="MS PGothic" w:hAnsi="Times New Roman"/>
          <w:kern w:val="24"/>
          <w:sz w:val="24"/>
          <w:szCs w:val="24"/>
        </w:rPr>
        <w:t>zapewnieni</w:t>
      </w:r>
      <w:r w:rsidR="00C73E11">
        <w:rPr>
          <w:rFonts w:ascii="Times New Roman" w:eastAsia="MS PGothic" w:hAnsi="Times New Roman"/>
          <w:kern w:val="24"/>
          <w:sz w:val="24"/>
          <w:szCs w:val="24"/>
        </w:rPr>
        <w:t>a</w:t>
      </w:r>
      <w:r w:rsidRPr="00C344CE">
        <w:rPr>
          <w:rFonts w:ascii="Times New Roman" w:eastAsia="MS PGothic" w:hAnsi="Times New Roman"/>
          <w:kern w:val="24"/>
          <w:sz w:val="24"/>
          <w:szCs w:val="24"/>
        </w:rPr>
        <w:t xml:space="preserve"> wszechstronnego i </w:t>
      </w:r>
      <w:r w:rsidR="00652B6C">
        <w:rPr>
          <w:rFonts w:ascii="Times New Roman" w:eastAsia="MS PGothic" w:hAnsi="Times New Roman"/>
          <w:kern w:val="24"/>
          <w:sz w:val="24"/>
          <w:szCs w:val="24"/>
        </w:rPr>
        <w:t xml:space="preserve">pogłębionego </w:t>
      </w:r>
      <w:r w:rsidRPr="00C344CE">
        <w:rPr>
          <w:rFonts w:ascii="Times New Roman" w:eastAsia="MS PGothic" w:hAnsi="Times New Roman"/>
          <w:kern w:val="24"/>
          <w:sz w:val="24"/>
          <w:szCs w:val="24"/>
        </w:rPr>
        <w:t>zrozumienia wpływu SRK na polski system edukacji i rynek pracy, a także identyfikację kluczowych obszarów do dalszego rozwoju i ulepszenia</w:t>
      </w:r>
      <w:r w:rsidR="00652B6C">
        <w:rPr>
          <w:rFonts w:ascii="Times New Roman" w:eastAsia="MS PGothic" w:hAnsi="Times New Roman"/>
          <w:kern w:val="24"/>
          <w:sz w:val="24"/>
          <w:szCs w:val="24"/>
        </w:rPr>
        <w:t xml:space="preserve"> systemu SRK, w tym ramach podobnych działań realizowanych w programie FERS 2021-2027</w:t>
      </w:r>
      <w:r w:rsidRPr="00C344CE">
        <w:rPr>
          <w:rFonts w:ascii="Times New Roman" w:eastAsia="MS PGothic" w:hAnsi="Times New Roman"/>
          <w:kern w:val="24"/>
          <w:sz w:val="24"/>
          <w:szCs w:val="24"/>
        </w:rPr>
        <w:t>.</w:t>
      </w:r>
    </w:p>
    <w:p w14:paraId="34D05828" w14:textId="77777777" w:rsidR="009B7DE6" w:rsidRPr="00C344CE" w:rsidRDefault="009B7DE6" w:rsidP="009B7DE6">
      <w:pPr>
        <w:spacing w:before="120" w:after="120"/>
        <w:rPr>
          <w:rFonts w:ascii="Times New Roman" w:eastAsia="MS PGothic" w:hAnsi="Times New Roman"/>
          <w:kern w:val="24"/>
          <w:sz w:val="24"/>
          <w:szCs w:val="24"/>
        </w:rPr>
      </w:pPr>
    </w:p>
    <w:p w14:paraId="5B45EF16" w14:textId="77777777" w:rsidR="00654312" w:rsidRPr="00C344CE" w:rsidRDefault="00587263" w:rsidP="00701C97">
      <w:pPr>
        <w:pStyle w:val="Nagwek1PSDB"/>
      </w:pPr>
      <w:bookmarkStart w:id="2" w:name="_Toc163829037"/>
      <w:r w:rsidRPr="00C344CE">
        <w:t>Zakres badania</w:t>
      </w:r>
      <w:bookmarkEnd w:id="2"/>
    </w:p>
    <w:p w14:paraId="53CCA89A" w14:textId="3418886C" w:rsidR="00592FAA" w:rsidRDefault="00592FAA" w:rsidP="00B90A8E">
      <w:pPr>
        <w:spacing w:before="120" w:after="120"/>
        <w:rPr>
          <w:rFonts w:ascii="Times New Roman" w:eastAsia="MS PGothic" w:hAnsi="Times New Roman"/>
          <w:b/>
          <w:kern w:val="24"/>
          <w:sz w:val="24"/>
          <w:szCs w:val="24"/>
        </w:rPr>
      </w:pPr>
      <w:r>
        <w:rPr>
          <w:rFonts w:ascii="Times New Roman" w:eastAsia="MS PGothic" w:hAnsi="Times New Roman"/>
          <w:b/>
          <w:kern w:val="24"/>
          <w:sz w:val="24"/>
          <w:szCs w:val="24"/>
        </w:rPr>
        <w:t xml:space="preserve">Zakres przedmiotowy: </w:t>
      </w:r>
      <w:r w:rsidR="00B90A8E" w:rsidRPr="00B90A8E">
        <w:t xml:space="preserve"> </w:t>
      </w:r>
      <w:r w:rsidR="00B90A8E" w:rsidRPr="004042F1">
        <w:rPr>
          <w:rFonts w:ascii="Times New Roman" w:eastAsia="MS PGothic" w:hAnsi="Times New Roman"/>
          <w:bCs/>
          <w:kern w:val="24"/>
          <w:sz w:val="24"/>
          <w:szCs w:val="24"/>
        </w:rPr>
        <w:t>Działani</w:t>
      </w:r>
      <w:r w:rsidR="00B90A8E">
        <w:rPr>
          <w:rFonts w:ascii="Times New Roman" w:eastAsia="MS PGothic" w:hAnsi="Times New Roman"/>
          <w:bCs/>
          <w:kern w:val="24"/>
          <w:sz w:val="24"/>
          <w:szCs w:val="24"/>
        </w:rPr>
        <w:t>e</w:t>
      </w:r>
      <w:r w:rsidR="00B90A8E" w:rsidRPr="004042F1">
        <w:rPr>
          <w:rFonts w:ascii="Times New Roman" w:eastAsia="MS PGothic" w:hAnsi="Times New Roman"/>
          <w:bCs/>
          <w:kern w:val="24"/>
          <w:sz w:val="24"/>
          <w:szCs w:val="24"/>
        </w:rPr>
        <w:t xml:space="preserve"> 2.12 POWER „Zwiększenie wiedzy o potrzebach kwalifikacyjno-zawodowych” w </w:t>
      </w:r>
      <w:r w:rsidR="00B90A8E">
        <w:rPr>
          <w:rFonts w:ascii="Times New Roman" w:eastAsia="MS PGothic" w:hAnsi="Times New Roman"/>
          <w:bCs/>
          <w:kern w:val="24"/>
          <w:sz w:val="24"/>
          <w:szCs w:val="24"/>
        </w:rPr>
        <w:t xml:space="preserve">ramach którego zostały powołane </w:t>
      </w:r>
      <w:r w:rsidR="00B90A8E" w:rsidRPr="004042F1">
        <w:rPr>
          <w:rFonts w:ascii="Times New Roman" w:eastAsia="MS PGothic" w:hAnsi="Times New Roman"/>
          <w:bCs/>
          <w:kern w:val="24"/>
          <w:sz w:val="24"/>
          <w:szCs w:val="24"/>
        </w:rPr>
        <w:t>Sektorow</w:t>
      </w:r>
      <w:r w:rsidR="00B90A8E">
        <w:rPr>
          <w:rFonts w:ascii="Times New Roman" w:eastAsia="MS PGothic" w:hAnsi="Times New Roman"/>
          <w:bCs/>
          <w:kern w:val="24"/>
          <w:sz w:val="24"/>
          <w:szCs w:val="24"/>
        </w:rPr>
        <w:t>e</w:t>
      </w:r>
      <w:r w:rsidR="00B90A8E" w:rsidRPr="004042F1">
        <w:rPr>
          <w:rFonts w:ascii="Times New Roman" w:eastAsia="MS PGothic" w:hAnsi="Times New Roman"/>
          <w:bCs/>
          <w:kern w:val="24"/>
          <w:sz w:val="24"/>
          <w:szCs w:val="24"/>
        </w:rPr>
        <w:t xml:space="preserve"> Rad</w:t>
      </w:r>
      <w:r w:rsidR="00B90A8E">
        <w:rPr>
          <w:rFonts w:ascii="Times New Roman" w:eastAsia="MS PGothic" w:hAnsi="Times New Roman"/>
          <w:bCs/>
          <w:kern w:val="24"/>
          <w:sz w:val="24"/>
          <w:szCs w:val="24"/>
        </w:rPr>
        <w:t>y</w:t>
      </w:r>
      <w:r w:rsidR="00B90A8E" w:rsidRPr="004042F1">
        <w:rPr>
          <w:rFonts w:ascii="Times New Roman" w:eastAsia="MS PGothic" w:hAnsi="Times New Roman"/>
          <w:bCs/>
          <w:kern w:val="24"/>
          <w:sz w:val="24"/>
          <w:szCs w:val="24"/>
        </w:rPr>
        <w:t xml:space="preserve"> ds. Kompetencji”</w:t>
      </w:r>
      <w:r w:rsidR="00B90A8E">
        <w:rPr>
          <w:rFonts w:ascii="Times New Roman" w:eastAsia="MS PGothic" w:hAnsi="Times New Roman"/>
          <w:bCs/>
          <w:kern w:val="24"/>
          <w:sz w:val="24"/>
          <w:szCs w:val="24"/>
        </w:rPr>
        <w:t xml:space="preserve"> oraz </w:t>
      </w:r>
      <w:r w:rsidR="00B90A8E" w:rsidRPr="00B90A8E">
        <w:rPr>
          <w:rFonts w:ascii="Times New Roman" w:eastAsia="MS PGothic" w:hAnsi="Times New Roman"/>
          <w:bCs/>
          <w:kern w:val="24"/>
          <w:sz w:val="24"/>
          <w:szCs w:val="24"/>
        </w:rPr>
        <w:t>Rad</w:t>
      </w:r>
      <w:r w:rsidR="00B90A8E">
        <w:rPr>
          <w:rFonts w:ascii="Times New Roman" w:eastAsia="MS PGothic" w:hAnsi="Times New Roman"/>
          <w:bCs/>
          <w:kern w:val="24"/>
          <w:sz w:val="24"/>
          <w:szCs w:val="24"/>
        </w:rPr>
        <w:t>a</w:t>
      </w:r>
      <w:r w:rsidR="00B90A8E" w:rsidRPr="00B90A8E">
        <w:rPr>
          <w:rFonts w:ascii="Times New Roman" w:eastAsia="MS PGothic" w:hAnsi="Times New Roman"/>
          <w:bCs/>
          <w:kern w:val="24"/>
          <w:sz w:val="24"/>
          <w:szCs w:val="24"/>
        </w:rPr>
        <w:t xml:space="preserve"> Programow</w:t>
      </w:r>
      <w:r w:rsidR="00B90A8E">
        <w:rPr>
          <w:rFonts w:ascii="Times New Roman" w:eastAsia="MS PGothic" w:hAnsi="Times New Roman"/>
          <w:bCs/>
          <w:kern w:val="24"/>
          <w:sz w:val="24"/>
          <w:szCs w:val="24"/>
        </w:rPr>
        <w:t xml:space="preserve">a </w:t>
      </w:r>
      <w:r w:rsidR="00B90A8E" w:rsidRPr="00B90A8E">
        <w:rPr>
          <w:rFonts w:ascii="Times New Roman" w:eastAsia="MS PGothic" w:hAnsi="Times New Roman"/>
          <w:bCs/>
          <w:kern w:val="24"/>
          <w:sz w:val="24"/>
          <w:szCs w:val="24"/>
        </w:rPr>
        <w:t>ds. kompetencji</w:t>
      </w:r>
      <w:r w:rsidR="00B90A8E" w:rsidRPr="004042F1">
        <w:rPr>
          <w:rFonts w:ascii="Times New Roman" w:eastAsia="MS PGothic" w:hAnsi="Times New Roman"/>
          <w:bCs/>
          <w:kern w:val="24"/>
          <w:sz w:val="24"/>
          <w:szCs w:val="24"/>
        </w:rPr>
        <w:t>.</w:t>
      </w:r>
    </w:p>
    <w:p w14:paraId="24F200B3" w14:textId="31FB9AA3" w:rsidR="00654312" w:rsidRDefault="00654312" w:rsidP="00DC2D3B">
      <w:pPr>
        <w:spacing w:before="120" w:after="120"/>
        <w:rPr>
          <w:rFonts w:ascii="Times New Roman" w:eastAsia="MS PGothic" w:hAnsi="Times New Roman"/>
          <w:kern w:val="24"/>
          <w:sz w:val="24"/>
          <w:szCs w:val="24"/>
        </w:rPr>
      </w:pPr>
      <w:r w:rsidRPr="00C344CE">
        <w:rPr>
          <w:rFonts w:ascii="Times New Roman" w:eastAsia="MS PGothic" w:hAnsi="Times New Roman"/>
          <w:b/>
          <w:kern w:val="24"/>
          <w:sz w:val="24"/>
          <w:szCs w:val="24"/>
        </w:rPr>
        <w:t>Zakres terytorialny</w:t>
      </w:r>
      <w:r w:rsidRPr="00C344CE">
        <w:rPr>
          <w:rFonts w:ascii="Times New Roman" w:eastAsia="MS PGothic" w:hAnsi="Times New Roman"/>
          <w:kern w:val="24"/>
          <w:sz w:val="24"/>
          <w:szCs w:val="24"/>
        </w:rPr>
        <w:t xml:space="preserve">: </w:t>
      </w:r>
      <w:r w:rsidR="00A942D1" w:rsidRPr="00C344CE">
        <w:rPr>
          <w:rFonts w:ascii="Times New Roman" w:eastAsia="MS PGothic" w:hAnsi="Times New Roman"/>
          <w:kern w:val="24"/>
          <w:sz w:val="24"/>
          <w:szCs w:val="24"/>
        </w:rPr>
        <w:t>Polska</w:t>
      </w:r>
    </w:p>
    <w:p w14:paraId="68173E4E" w14:textId="60069EEC" w:rsidR="00592FAA" w:rsidRPr="00084821" w:rsidRDefault="00592FAA" w:rsidP="00DC2D3B">
      <w:pPr>
        <w:spacing w:before="120" w:after="120"/>
        <w:rPr>
          <w:rFonts w:ascii="Times New Roman" w:eastAsia="MS PGothic" w:hAnsi="Times New Roman"/>
          <w:kern w:val="24"/>
          <w:sz w:val="24"/>
          <w:szCs w:val="24"/>
        </w:rPr>
      </w:pPr>
      <w:r w:rsidRPr="004042F1">
        <w:rPr>
          <w:rFonts w:ascii="Times New Roman" w:eastAsia="MS PGothic" w:hAnsi="Times New Roman"/>
          <w:b/>
          <w:bCs/>
          <w:kern w:val="24"/>
          <w:sz w:val="24"/>
          <w:szCs w:val="24"/>
        </w:rPr>
        <w:t xml:space="preserve">Zakres </w:t>
      </w:r>
      <w:r w:rsidR="00084821">
        <w:rPr>
          <w:rFonts w:ascii="Times New Roman" w:eastAsia="MS PGothic" w:hAnsi="Times New Roman"/>
          <w:b/>
          <w:bCs/>
          <w:kern w:val="24"/>
          <w:sz w:val="24"/>
          <w:szCs w:val="24"/>
        </w:rPr>
        <w:t xml:space="preserve">czasowy: </w:t>
      </w:r>
      <w:r w:rsidR="00B90A8E" w:rsidRPr="004042F1">
        <w:rPr>
          <w:rFonts w:ascii="Times New Roman" w:eastAsia="MS PGothic" w:hAnsi="Times New Roman"/>
          <w:kern w:val="24"/>
          <w:sz w:val="24"/>
          <w:szCs w:val="24"/>
        </w:rPr>
        <w:t xml:space="preserve">lata </w:t>
      </w:r>
      <w:r w:rsidR="00B90A8E">
        <w:rPr>
          <w:rFonts w:ascii="Times New Roman" w:eastAsia="MS PGothic" w:hAnsi="Times New Roman"/>
          <w:kern w:val="24"/>
          <w:sz w:val="24"/>
          <w:szCs w:val="24"/>
        </w:rPr>
        <w:t>2020 – 2024</w:t>
      </w:r>
    </w:p>
    <w:p w14:paraId="7311A778" w14:textId="6240F530" w:rsidR="008658C5" w:rsidRPr="00C344CE" w:rsidRDefault="00654312" w:rsidP="00DC2D3B">
      <w:pPr>
        <w:spacing w:before="120" w:after="120"/>
        <w:rPr>
          <w:rFonts w:ascii="Times New Roman" w:eastAsia="MS PGothic" w:hAnsi="Times New Roman"/>
          <w:b/>
          <w:kern w:val="24"/>
          <w:sz w:val="24"/>
          <w:szCs w:val="24"/>
        </w:rPr>
      </w:pPr>
      <w:r w:rsidRPr="00C344CE">
        <w:rPr>
          <w:rFonts w:ascii="Times New Roman" w:eastAsia="MS PGothic" w:hAnsi="Times New Roman"/>
          <w:b/>
          <w:kern w:val="24"/>
          <w:sz w:val="24"/>
          <w:szCs w:val="24"/>
        </w:rPr>
        <w:t xml:space="preserve">Zakres </w:t>
      </w:r>
      <w:r w:rsidR="00592FAA">
        <w:rPr>
          <w:rFonts w:ascii="Times New Roman" w:eastAsia="MS PGothic" w:hAnsi="Times New Roman"/>
          <w:b/>
          <w:kern w:val="24"/>
          <w:sz w:val="24"/>
          <w:szCs w:val="24"/>
        </w:rPr>
        <w:t>podmiotowy</w:t>
      </w:r>
      <w:r w:rsidR="00592FAA" w:rsidRPr="00C344CE">
        <w:rPr>
          <w:rFonts w:ascii="Times New Roman" w:eastAsia="MS PGothic" w:hAnsi="Times New Roman"/>
          <w:b/>
          <w:kern w:val="24"/>
          <w:sz w:val="24"/>
          <w:szCs w:val="24"/>
        </w:rPr>
        <w:t xml:space="preserve"> </w:t>
      </w:r>
      <w:r w:rsidR="00E03619" w:rsidRPr="00C344CE">
        <w:rPr>
          <w:rFonts w:ascii="Times New Roman" w:eastAsia="MS PGothic" w:hAnsi="Times New Roman"/>
          <w:b/>
          <w:kern w:val="24"/>
          <w:sz w:val="24"/>
          <w:szCs w:val="24"/>
        </w:rPr>
        <w:t>(grupy objęte badaniem):</w:t>
      </w:r>
    </w:p>
    <w:p w14:paraId="07296534" w14:textId="51746303" w:rsidR="00E03619" w:rsidRPr="004042F1" w:rsidRDefault="00730035" w:rsidP="004042F1">
      <w:pPr>
        <w:spacing w:before="120" w:after="120"/>
        <w:rPr>
          <w:rFonts w:ascii="Times New Roman" w:eastAsia="MS PGothic" w:hAnsi="Times New Roman"/>
          <w:bCs/>
          <w:kern w:val="24"/>
          <w:sz w:val="24"/>
          <w:szCs w:val="24"/>
        </w:rPr>
      </w:pPr>
      <w:r w:rsidRPr="00C344CE">
        <w:rPr>
          <w:rFonts w:ascii="Times New Roman" w:eastAsia="MS PGothic" w:hAnsi="Times New Roman"/>
          <w:kern w:val="24"/>
          <w:sz w:val="24"/>
          <w:szCs w:val="24"/>
        </w:rPr>
        <w:t xml:space="preserve">Badaniem powinny zostać </w:t>
      </w:r>
      <w:r w:rsidR="00EC062F" w:rsidRPr="00C344CE">
        <w:rPr>
          <w:rFonts w:ascii="Times New Roman" w:eastAsia="MS PGothic" w:hAnsi="Times New Roman"/>
          <w:kern w:val="24"/>
          <w:sz w:val="24"/>
          <w:szCs w:val="24"/>
        </w:rPr>
        <w:t xml:space="preserve">objęte </w:t>
      </w:r>
      <w:r w:rsidRPr="00C344CE">
        <w:rPr>
          <w:rFonts w:ascii="Times New Roman" w:eastAsia="MS PGothic" w:hAnsi="Times New Roman"/>
          <w:kern w:val="24"/>
          <w:sz w:val="24"/>
          <w:szCs w:val="24"/>
        </w:rPr>
        <w:t>wszystkie Sektorowe Rady ds. Kompetencji</w:t>
      </w:r>
      <w:r w:rsidR="008C4CE1" w:rsidRPr="00C344CE">
        <w:rPr>
          <w:rFonts w:ascii="Times New Roman" w:eastAsia="MS PGothic" w:hAnsi="Times New Roman"/>
          <w:kern w:val="24"/>
          <w:sz w:val="24"/>
          <w:szCs w:val="24"/>
        </w:rPr>
        <w:t>, które zostały powołane na podst. art. 4e ust. 1 ustaw</w:t>
      </w:r>
      <w:r w:rsidR="009E6938" w:rsidRPr="00C344CE">
        <w:rPr>
          <w:rFonts w:ascii="Times New Roman" w:eastAsia="MS PGothic" w:hAnsi="Times New Roman"/>
          <w:kern w:val="24"/>
          <w:sz w:val="24"/>
          <w:szCs w:val="24"/>
        </w:rPr>
        <w:t>y</w:t>
      </w:r>
      <w:r w:rsidR="008C4CE1" w:rsidRPr="00C344CE">
        <w:rPr>
          <w:rFonts w:ascii="Times New Roman" w:eastAsia="MS PGothic" w:hAnsi="Times New Roman"/>
          <w:kern w:val="24"/>
          <w:sz w:val="24"/>
          <w:szCs w:val="24"/>
        </w:rPr>
        <w:t xml:space="preserve"> o PARP</w:t>
      </w:r>
      <w:r w:rsidR="00592FAA">
        <w:rPr>
          <w:rFonts w:ascii="Times New Roman" w:eastAsia="MS PGothic" w:hAnsi="Times New Roman"/>
          <w:kern w:val="24"/>
          <w:sz w:val="24"/>
          <w:szCs w:val="24"/>
        </w:rPr>
        <w:t>, w szczególności</w:t>
      </w:r>
      <w:r w:rsidR="00E03619" w:rsidRPr="004042F1">
        <w:rPr>
          <w:rFonts w:ascii="Times New Roman" w:eastAsia="MS PGothic" w:hAnsi="Times New Roman"/>
          <w:bCs/>
          <w:kern w:val="24"/>
          <w:sz w:val="24"/>
          <w:szCs w:val="24"/>
        </w:rPr>
        <w:t>:</w:t>
      </w:r>
    </w:p>
    <w:p w14:paraId="5A1C3D14" w14:textId="47FCDC71" w:rsidR="00897228" w:rsidRPr="00C344CE" w:rsidRDefault="00960B0F" w:rsidP="00663389">
      <w:pPr>
        <w:numPr>
          <w:ilvl w:val="0"/>
          <w:numId w:val="4"/>
        </w:numPr>
        <w:spacing w:after="0"/>
        <w:ind w:left="714" w:hanging="357"/>
        <w:rPr>
          <w:rFonts w:ascii="Times New Roman" w:eastAsia="MS PGothic" w:hAnsi="Times New Roman"/>
          <w:kern w:val="24"/>
          <w:sz w:val="24"/>
          <w:szCs w:val="24"/>
          <w:lang w:eastAsia="pl-PL"/>
        </w:rPr>
      </w:pPr>
      <w:r w:rsidRPr="00C344CE">
        <w:rPr>
          <w:rFonts w:ascii="Times New Roman" w:eastAsia="MS PGothic" w:hAnsi="Times New Roman"/>
          <w:kern w:val="24"/>
          <w:sz w:val="24"/>
          <w:szCs w:val="24"/>
          <w:lang w:eastAsia="pl-PL"/>
        </w:rPr>
        <w:t>a</w:t>
      </w:r>
      <w:r w:rsidR="00897228" w:rsidRPr="00C344CE">
        <w:rPr>
          <w:rFonts w:ascii="Times New Roman" w:eastAsia="MS PGothic" w:hAnsi="Times New Roman"/>
          <w:kern w:val="24"/>
          <w:sz w:val="24"/>
          <w:szCs w:val="24"/>
          <w:lang w:eastAsia="pl-PL"/>
        </w:rPr>
        <w:t xml:space="preserve">nimatorzy </w:t>
      </w:r>
      <w:r w:rsidR="00571E5B" w:rsidRPr="00C344CE">
        <w:rPr>
          <w:rFonts w:ascii="Times New Roman" w:eastAsia="MS PGothic" w:hAnsi="Times New Roman"/>
          <w:kern w:val="24"/>
          <w:sz w:val="24"/>
          <w:szCs w:val="24"/>
          <w:lang w:eastAsia="pl-PL"/>
        </w:rPr>
        <w:t xml:space="preserve">oraz prezydium Rady </w:t>
      </w:r>
      <w:r w:rsidR="00897228" w:rsidRPr="00C344CE">
        <w:rPr>
          <w:rFonts w:ascii="Times New Roman" w:eastAsia="MS PGothic" w:hAnsi="Times New Roman"/>
          <w:kern w:val="24"/>
          <w:sz w:val="24"/>
          <w:szCs w:val="24"/>
          <w:lang w:eastAsia="pl-PL"/>
        </w:rPr>
        <w:t>(</w:t>
      </w:r>
      <w:r w:rsidR="008F3313" w:rsidRPr="00C344CE">
        <w:rPr>
          <w:rFonts w:ascii="Times New Roman" w:eastAsia="MS PGothic" w:hAnsi="Times New Roman"/>
          <w:kern w:val="24"/>
          <w:sz w:val="24"/>
          <w:szCs w:val="24"/>
          <w:lang w:eastAsia="pl-PL"/>
        </w:rPr>
        <w:t xml:space="preserve">osoby </w:t>
      </w:r>
      <w:r w:rsidR="00897228" w:rsidRPr="00C344CE">
        <w:rPr>
          <w:rFonts w:ascii="Times New Roman" w:eastAsia="MS PGothic" w:hAnsi="Times New Roman"/>
          <w:kern w:val="24"/>
          <w:sz w:val="24"/>
          <w:szCs w:val="24"/>
          <w:lang w:eastAsia="pl-PL"/>
        </w:rPr>
        <w:t xml:space="preserve">koordynujące prace </w:t>
      </w:r>
      <w:r w:rsidR="007E0409" w:rsidRPr="00C344CE">
        <w:rPr>
          <w:rFonts w:ascii="Times New Roman" w:eastAsia="MS PGothic" w:hAnsi="Times New Roman"/>
          <w:kern w:val="24"/>
          <w:sz w:val="24"/>
          <w:szCs w:val="24"/>
          <w:lang w:eastAsia="pl-PL"/>
        </w:rPr>
        <w:t>SRK</w:t>
      </w:r>
      <w:r w:rsidR="00897228" w:rsidRPr="00C344CE">
        <w:rPr>
          <w:rFonts w:ascii="Times New Roman" w:eastAsia="MS PGothic" w:hAnsi="Times New Roman"/>
          <w:kern w:val="24"/>
          <w:sz w:val="24"/>
          <w:szCs w:val="24"/>
          <w:lang w:eastAsia="pl-PL"/>
        </w:rPr>
        <w:t>)</w:t>
      </w:r>
      <w:r w:rsidR="0025305E" w:rsidRPr="00C344CE">
        <w:rPr>
          <w:rFonts w:ascii="Times New Roman" w:eastAsia="MS PGothic" w:hAnsi="Times New Roman"/>
          <w:kern w:val="24"/>
          <w:sz w:val="24"/>
          <w:szCs w:val="24"/>
          <w:lang w:eastAsia="pl-PL"/>
        </w:rPr>
        <w:t>;</w:t>
      </w:r>
    </w:p>
    <w:p w14:paraId="08600328" w14:textId="77777777" w:rsidR="00897228" w:rsidRPr="00C344CE" w:rsidRDefault="00960B0F" w:rsidP="00663389">
      <w:pPr>
        <w:numPr>
          <w:ilvl w:val="0"/>
          <w:numId w:val="4"/>
        </w:numPr>
        <w:spacing w:after="0"/>
        <w:ind w:left="714" w:hanging="357"/>
        <w:rPr>
          <w:rFonts w:ascii="Times New Roman" w:eastAsia="MS PGothic" w:hAnsi="Times New Roman"/>
          <w:kern w:val="24"/>
          <w:sz w:val="24"/>
          <w:szCs w:val="24"/>
          <w:lang w:eastAsia="pl-PL"/>
        </w:rPr>
      </w:pPr>
      <w:r w:rsidRPr="00C344CE">
        <w:rPr>
          <w:rFonts w:ascii="Times New Roman" w:eastAsia="MS PGothic" w:hAnsi="Times New Roman"/>
          <w:kern w:val="24"/>
          <w:sz w:val="24"/>
          <w:szCs w:val="24"/>
          <w:lang w:eastAsia="pl-PL"/>
        </w:rPr>
        <w:t>c</w:t>
      </w:r>
      <w:r w:rsidR="00897228" w:rsidRPr="00C344CE">
        <w:rPr>
          <w:rFonts w:ascii="Times New Roman" w:eastAsia="MS PGothic" w:hAnsi="Times New Roman"/>
          <w:kern w:val="24"/>
          <w:sz w:val="24"/>
          <w:szCs w:val="24"/>
          <w:lang w:eastAsia="pl-PL"/>
        </w:rPr>
        <w:t>złonkowie Sektorowych Rad</w:t>
      </w:r>
      <w:r w:rsidR="00AE3664" w:rsidRPr="00C344CE">
        <w:rPr>
          <w:rFonts w:ascii="Times New Roman" w:eastAsia="MS PGothic" w:hAnsi="Times New Roman"/>
          <w:kern w:val="24"/>
          <w:sz w:val="24"/>
          <w:szCs w:val="24"/>
          <w:lang w:eastAsia="pl-PL"/>
        </w:rPr>
        <w:t xml:space="preserve"> (organizacje branżowe, przedsiębiorstwa, jednostki edukacyjne</w:t>
      </w:r>
      <w:r w:rsidR="00EC062F" w:rsidRPr="00C344CE">
        <w:rPr>
          <w:rFonts w:ascii="Times New Roman" w:eastAsia="MS PGothic" w:hAnsi="Times New Roman"/>
          <w:kern w:val="24"/>
          <w:sz w:val="24"/>
          <w:szCs w:val="24"/>
          <w:lang w:eastAsia="pl-PL"/>
        </w:rPr>
        <w:t>,</w:t>
      </w:r>
      <w:r w:rsidR="00AE3664" w:rsidRPr="00C344CE">
        <w:rPr>
          <w:rFonts w:ascii="Times New Roman" w:eastAsia="MS PGothic" w:hAnsi="Times New Roman"/>
          <w:kern w:val="24"/>
          <w:sz w:val="24"/>
          <w:szCs w:val="24"/>
          <w:lang w:eastAsia="pl-PL"/>
        </w:rPr>
        <w:t xml:space="preserve"> itd.)</w:t>
      </w:r>
      <w:r w:rsidR="0025305E" w:rsidRPr="00C344CE">
        <w:rPr>
          <w:rFonts w:ascii="Times New Roman" w:eastAsia="MS PGothic" w:hAnsi="Times New Roman"/>
          <w:kern w:val="24"/>
          <w:sz w:val="24"/>
          <w:szCs w:val="24"/>
          <w:lang w:eastAsia="pl-PL"/>
        </w:rPr>
        <w:t>;</w:t>
      </w:r>
    </w:p>
    <w:p w14:paraId="6665D5AB" w14:textId="384F2461" w:rsidR="00D96F92" w:rsidRPr="00C344CE" w:rsidRDefault="00D96F92" w:rsidP="00663389">
      <w:pPr>
        <w:numPr>
          <w:ilvl w:val="0"/>
          <w:numId w:val="4"/>
        </w:numPr>
        <w:spacing w:after="0"/>
        <w:ind w:left="714" w:hanging="357"/>
        <w:rPr>
          <w:rFonts w:ascii="Times New Roman" w:eastAsia="MS PGothic" w:hAnsi="Times New Roman"/>
          <w:kern w:val="24"/>
          <w:sz w:val="24"/>
          <w:szCs w:val="24"/>
          <w:lang w:eastAsia="pl-PL"/>
        </w:rPr>
      </w:pPr>
      <w:r w:rsidRPr="00C344CE">
        <w:rPr>
          <w:rFonts w:ascii="Times New Roman" w:eastAsia="MS PGothic" w:hAnsi="Times New Roman"/>
          <w:kern w:val="24"/>
          <w:sz w:val="24"/>
          <w:szCs w:val="24"/>
          <w:lang w:eastAsia="pl-PL"/>
        </w:rPr>
        <w:t xml:space="preserve">przedstawiciele interesariuszy </w:t>
      </w:r>
      <w:r w:rsidR="00CB44D6" w:rsidRPr="00C344CE">
        <w:rPr>
          <w:rFonts w:ascii="Times New Roman" w:eastAsia="MS PGothic" w:hAnsi="Times New Roman"/>
          <w:kern w:val="24"/>
          <w:sz w:val="24"/>
          <w:szCs w:val="24"/>
          <w:lang w:eastAsia="pl-PL"/>
        </w:rPr>
        <w:t>sektora</w:t>
      </w:r>
      <w:r w:rsidRPr="00C344CE">
        <w:rPr>
          <w:rFonts w:ascii="Times New Roman" w:eastAsia="MS PGothic" w:hAnsi="Times New Roman"/>
          <w:kern w:val="24"/>
          <w:sz w:val="24"/>
          <w:szCs w:val="24"/>
          <w:lang w:eastAsia="pl-PL"/>
        </w:rPr>
        <w:t xml:space="preserve"> (podmioty niebędące członkami Rady)</w:t>
      </w:r>
      <w:r w:rsidR="00C36E21" w:rsidRPr="00C344CE">
        <w:rPr>
          <w:rFonts w:ascii="Times New Roman" w:eastAsia="MS PGothic" w:hAnsi="Times New Roman"/>
          <w:kern w:val="24"/>
          <w:sz w:val="24"/>
          <w:szCs w:val="24"/>
          <w:lang w:eastAsia="pl-PL"/>
        </w:rPr>
        <w:t xml:space="preserve"> – jeśli występuj</w:t>
      </w:r>
      <w:r w:rsidR="00EC062F" w:rsidRPr="00C344CE">
        <w:rPr>
          <w:rFonts w:ascii="Times New Roman" w:eastAsia="MS PGothic" w:hAnsi="Times New Roman"/>
          <w:kern w:val="24"/>
          <w:sz w:val="24"/>
          <w:szCs w:val="24"/>
          <w:lang w:eastAsia="pl-PL"/>
        </w:rPr>
        <w:t>ą</w:t>
      </w:r>
      <w:r w:rsidR="00C36E21" w:rsidRPr="00C344CE">
        <w:rPr>
          <w:rFonts w:ascii="Times New Roman" w:eastAsia="MS PGothic" w:hAnsi="Times New Roman"/>
          <w:kern w:val="24"/>
          <w:sz w:val="24"/>
          <w:szCs w:val="24"/>
          <w:lang w:eastAsia="pl-PL"/>
        </w:rPr>
        <w:t xml:space="preserve"> w danym sektorze</w:t>
      </w:r>
      <w:r w:rsidRPr="00C344CE">
        <w:rPr>
          <w:rFonts w:ascii="Times New Roman" w:eastAsia="MS PGothic" w:hAnsi="Times New Roman"/>
          <w:kern w:val="24"/>
          <w:sz w:val="24"/>
          <w:szCs w:val="24"/>
          <w:lang w:eastAsia="pl-PL"/>
        </w:rPr>
        <w:t>:</w:t>
      </w:r>
      <w:r w:rsidR="00CB44D6" w:rsidRPr="00C344C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6BC2ED8A" w14:textId="6EE36F4F" w:rsidR="00D96F92" w:rsidRPr="00C344CE" w:rsidRDefault="00D96F92" w:rsidP="00663389">
      <w:pPr>
        <w:pStyle w:val="Akapitzlist"/>
        <w:numPr>
          <w:ilvl w:val="0"/>
          <w:numId w:val="6"/>
        </w:numPr>
        <w:spacing w:after="0"/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</w:pPr>
      <w:r w:rsidRPr="00C344CE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przedstawiciel/le instytucji kształcenia</w:t>
      </w:r>
      <w:r w:rsidR="00B8021D" w:rsidRPr="00C344CE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 xml:space="preserve"> formalnego bądź </w:t>
      </w:r>
      <w:proofErr w:type="spellStart"/>
      <w:r w:rsidR="00B8021D" w:rsidRPr="00C344CE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pozaformalnego</w:t>
      </w:r>
      <w:proofErr w:type="spellEnd"/>
      <w:r w:rsidR="00B8021D" w:rsidRPr="00C344CE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,</w:t>
      </w:r>
    </w:p>
    <w:p w14:paraId="301FC0F8" w14:textId="71C02EB3" w:rsidR="00D96F92" w:rsidRPr="00C344CE" w:rsidRDefault="00D96F92" w:rsidP="00663389">
      <w:pPr>
        <w:pStyle w:val="Akapitzlist"/>
        <w:numPr>
          <w:ilvl w:val="0"/>
          <w:numId w:val="6"/>
        </w:numPr>
        <w:spacing w:after="0"/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</w:pPr>
      <w:r w:rsidRPr="00C344CE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przedstawiciel/le partnerów społecznych bądź organizacji branżowych bądź związków zawodowyc</w:t>
      </w:r>
      <w:r w:rsidR="00B8021D" w:rsidRPr="00C344CE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h działających na rzecz sektora,</w:t>
      </w:r>
    </w:p>
    <w:p w14:paraId="4D3AAB0E" w14:textId="7A96D7C6" w:rsidR="00D96F92" w:rsidRPr="00C344CE" w:rsidRDefault="00D96F92" w:rsidP="00663389">
      <w:pPr>
        <w:pStyle w:val="Akapitzlist"/>
        <w:numPr>
          <w:ilvl w:val="0"/>
          <w:numId w:val="6"/>
        </w:numPr>
        <w:spacing w:after="0"/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</w:pPr>
      <w:r w:rsidRPr="00C344CE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 xml:space="preserve">przedstawiciel/le instytucji pełniący </w:t>
      </w:r>
      <w:r w:rsidR="00B8021D" w:rsidRPr="00C344CE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funkcję nadzoru lub regulacyjną,</w:t>
      </w:r>
    </w:p>
    <w:p w14:paraId="5EC1246E" w14:textId="126BA076" w:rsidR="00D96F92" w:rsidRPr="00C344CE" w:rsidRDefault="00D96F92" w:rsidP="00663389">
      <w:pPr>
        <w:pStyle w:val="Akapitzlist"/>
        <w:numPr>
          <w:ilvl w:val="0"/>
          <w:numId w:val="6"/>
        </w:numPr>
        <w:spacing w:after="0"/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</w:pPr>
      <w:r w:rsidRPr="00C344CE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przedstawiciel/le Rady Rynku Pracy lu</w:t>
      </w:r>
      <w:r w:rsidR="00B8021D" w:rsidRPr="00C344CE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b Wojewódzkiej Rady Rynku Pracy,</w:t>
      </w:r>
    </w:p>
    <w:p w14:paraId="329F82D4" w14:textId="2CE7ECF0" w:rsidR="007077C4" w:rsidRPr="00C344CE" w:rsidRDefault="00D96F92" w:rsidP="00663389">
      <w:pPr>
        <w:pStyle w:val="Akapitzlist"/>
        <w:numPr>
          <w:ilvl w:val="0"/>
          <w:numId w:val="6"/>
        </w:numPr>
        <w:spacing w:after="0"/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</w:pPr>
      <w:r w:rsidRPr="00C344CE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przedstawiciel/le przedsiębiorstw – zgodnie ze strukturą danego sektora</w:t>
      </w:r>
      <w:r w:rsidR="00B8021D" w:rsidRPr="00C344CE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,</w:t>
      </w:r>
      <w:r w:rsidR="007077C4" w:rsidRPr="00C344CE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 xml:space="preserve"> </w:t>
      </w:r>
    </w:p>
    <w:p w14:paraId="2C6AC3F4" w14:textId="7380684C" w:rsidR="00960B0F" w:rsidRPr="00C344CE" w:rsidRDefault="008F3313" w:rsidP="00663389">
      <w:pPr>
        <w:numPr>
          <w:ilvl w:val="0"/>
          <w:numId w:val="4"/>
        </w:numPr>
        <w:spacing w:after="0"/>
        <w:ind w:left="714" w:hanging="357"/>
        <w:rPr>
          <w:rFonts w:ascii="Times New Roman" w:hAnsi="Times New Roman"/>
          <w:sz w:val="24"/>
          <w:szCs w:val="24"/>
          <w:lang w:eastAsia="pl-PL"/>
        </w:rPr>
      </w:pPr>
      <w:r w:rsidRPr="00C344CE">
        <w:rPr>
          <w:rFonts w:ascii="Times New Roman" w:hAnsi="Times New Roman"/>
          <w:sz w:val="24"/>
          <w:szCs w:val="24"/>
          <w:lang w:eastAsia="pl-PL"/>
        </w:rPr>
        <w:t xml:space="preserve">przedstawiciele </w:t>
      </w:r>
      <w:r w:rsidR="00960B0F" w:rsidRPr="00C344CE">
        <w:rPr>
          <w:rFonts w:ascii="Times New Roman" w:hAnsi="Times New Roman"/>
          <w:sz w:val="24"/>
          <w:szCs w:val="24"/>
          <w:lang w:eastAsia="pl-PL"/>
        </w:rPr>
        <w:t>PARP</w:t>
      </w:r>
      <w:r w:rsidR="00AC6AEC" w:rsidRPr="00C344CE">
        <w:rPr>
          <w:rFonts w:ascii="Times New Roman" w:hAnsi="Times New Roman"/>
          <w:sz w:val="24"/>
          <w:szCs w:val="24"/>
          <w:lang w:eastAsia="pl-PL"/>
        </w:rPr>
        <w:t>;</w:t>
      </w:r>
    </w:p>
    <w:p w14:paraId="70CC9B71" w14:textId="4049863E" w:rsidR="008F3313" w:rsidRPr="0078287A" w:rsidRDefault="00AC6AEC" w:rsidP="0078287A">
      <w:pPr>
        <w:numPr>
          <w:ilvl w:val="0"/>
          <w:numId w:val="4"/>
        </w:numPr>
        <w:spacing w:after="0"/>
        <w:ind w:left="714" w:hanging="357"/>
        <w:rPr>
          <w:rFonts w:ascii="Times New Roman" w:hAnsi="Times New Roman"/>
          <w:sz w:val="24"/>
          <w:szCs w:val="24"/>
          <w:lang w:eastAsia="pl-PL"/>
        </w:rPr>
      </w:pPr>
      <w:r w:rsidRPr="0078287A">
        <w:rPr>
          <w:rFonts w:ascii="Times New Roman" w:hAnsi="Times New Roman"/>
          <w:sz w:val="24"/>
          <w:szCs w:val="24"/>
          <w:lang w:eastAsia="pl-PL"/>
        </w:rPr>
        <w:t>p</w:t>
      </w:r>
      <w:r w:rsidR="008F3313" w:rsidRPr="0078287A">
        <w:rPr>
          <w:rFonts w:ascii="Times New Roman" w:hAnsi="Times New Roman"/>
          <w:sz w:val="24"/>
          <w:szCs w:val="24"/>
          <w:lang w:eastAsia="pl-PL"/>
        </w:rPr>
        <w:t>rzedstawiciele resortów gospodarki, pracy, polityk</w:t>
      </w:r>
      <w:r w:rsidR="00B8021D" w:rsidRPr="0078287A">
        <w:rPr>
          <w:rFonts w:ascii="Times New Roman" w:hAnsi="Times New Roman"/>
          <w:sz w:val="24"/>
          <w:szCs w:val="24"/>
          <w:lang w:eastAsia="pl-PL"/>
        </w:rPr>
        <w:t>i społecznej, edukacji, nauki i </w:t>
      </w:r>
      <w:r w:rsidR="008F3313" w:rsidRPr="0078287A">
        <w:rPr>
          <w:rFonts w:ascii="Times New Roman" w:hAnsi="Times New Roman"/>
          <w:sz w:val="24"/>
          <w:szCs w:val="24"/>
          <w:lang w:eastAsia="pl-PL"/>
        </w:rPr>
        <w:t>szkolnictwa wyższego (właściwe Ministerstwa)</w:t>
      </w:r>
      <w:r w:rsidR="008C4CE1" w:rsidRPr="0078287A">
        <w:rPr>
          <w:rFonts w:ascii="Times New Roman" w:hAnsi="Times New Roman"/>
          <w:sz w:val="24"/>
          <w:szCs w:val="24"/>
          <w:lang w:eastAsia="pl-PL"/>
        </w:rPr>
        <w:t>;</w:t>
      </w:r>
    </w:p>
    <w:p w14:paraId="7E3D1365" w14:textId="5F67EF91" w:rsidR="00214B61" w:rsidRPr="00C344CE" w:rsidRDefault="004472F2" w:rsidP="00663389">
      <w:pPr>
        <w:numPr>
          <w:ilvl w:val="0"/>
          <w:numId w:val="4"/>
        </w:numPr>
        <w:spacing w:after="0"/>
        <w:ind w:left="714" w:hanging="357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</w:t>
      </w:r>
      <w:r w:rsidR="00B0705E" w:rsidRPr="00C344CE">
        <w:rPr>
          <w:rFonts w:ascii="Times New Roman" w:hAnsi="Times New Roman"/>
          <w:sz w:val="24"/>
          <w:szCs w:val="24"/>
          <w:lang w:eastAsia="pl-PL"/>
        </w:rPr>
        <w:t>rzedstawiciele Rady Programowej</w:t>
      </w:r>
      <w:r w:rsidR="008D0198">
        <w:rPr>
          <w:rFonts w:ascii="Times New Roman" w:hAnsi="Times New Roman"/>
          <w:sz w:val="24"/>
          <w:szCs w:val="24"/>
          <w:lang w:eastAsia="pl-PL"/>
        </w:rPr>
        <w:t xml:space="preserve"> ds. Kompetencji</w:t>
      </w:r>
      <w:r w:rsidR="0078287A">
        <w:rPr>
          <w:rFonts w:ascii="Times New Roman" w:hAnsi="Times New Roman"/>
          <w:sz w:val="24"/>
          <w:szCs w:val="24"/>
          <w:lang w:eastAsia="pl-PL"/>
        </w:rPr>
        <w:t>.</w:t>
      </w:r>
    </w:p>
    <w:p w14:paraId="16EC1F51" w14:textId="77777777" w:rsidR="0008373F" w:rsidRPr="00701C97" w:rsidRDefault="00587263" w:rsidP="00701C97">
      <w:pPr>
        <w:pStyle w:val="Nagwek1PSDB"/>
      </w:pPr>
      <w:bookmarkStart w:id="3" w:name="_Toc163829038"/>
      <w:r w:rsidRPr="00701C97">
        <w:t>Kryteria i główne pytania badawcze</w:t>
      </w:r>
      <w:bookmarkEnd w:id="3"/>
    </w:p>
    <w:p w14:paraId="135002D5" w14:textId="756DCC6F" w:rsidR="00BA2354" w:rsidRPr="00AE1815" w:rsidRDefault="00BA2354" w:rsidP="00AE1815">
      <w:pPr>
        <w:spacing w:after="0"/>
        <w:rPr>
          <w:rFonts w:ascii="Times New Roman" w:eastAsia="MS PGothic" w:hAnsi="Times New Roman"/>
          <w:b/>
          <w:kern w:val="24"/>
          <w:sz w:val="24"/>
          <w:szCs w:val="24"/>
        </w:rPr>
      </w:pPr>
      <w:r w:rsidRPr="00AE1815">
        <w:rPr>
          <w:rFonts w:ascii="Times New Roman" w:eastAsia="MS PGothic" w:hAnsi="Times New Roman"/>
          <w:b/>
          <w:kern w:val="24"/>
          <w:sz w:val="24"/>
          <w:szCs w:val="24"/>
        </w:rPr>
        <w:t xml:space="preserve">Ocena </w:t>
      </w:r>
      <w:r w:rsidR="002A5BC4">
        <w:rPr>
          <w:rFonts w:ascii="Times New Roman" w:eastAsia="MS PGothic" w:hAnsi="Times New Roman"/>
          <w:b/>
          <w:kern w:val="24"/>
          <w:sz w:val="24"/>
          <w:szCs w:val="24"/>
        </w:rPr>
        <w:t>s</w:t>
      </w:r>
      <w:r w:rsidRPr="00AE1815">
        <w:rPr>
          <w:rFonts w:ascii="Times New Roman" w:eastAsia="MS PGothic" w:hAnsi="Times New Roman"/>
          <w:b/>
          <w:kern w:val="24"/>
          <w:sz w:val="24"/>
          <w:szCs w:val="24"/>
        </w:rPr>
        <w:t>kuteczności SRK:</w:t>
      </w:r>
    </w:p>
    <w:p w14:paraId="7FE2C8EF" w14:textId="16685529" w:rsidR="009C5EFF" w:rsidRDefault="009C5EFF" w:rsidP="00663389">
      <w:pPr>
        <w:pStyle w:val="Akapitzlist"/>
        <w:numPr>
          <w:ilvl w:val="0"/>
          <w:numId w:val="6"/>
        </w:numPr>
        <w:spacing w:after="0"/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</w:pPr>
      <w:r w:rsidRPr="009C5EFF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 xml:space="preserve">W jakim stopniu </w:t>
      </w:r>
      <w:r w:rsidR="00C73E11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SRK</w:t>
      </w:r>
      <w:r w:rsidRPr="009C5EFF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 xml:space="preserve"> stały się „mostem” integrującym środowisko sektorowe, wspierającym wymianę wiedzy i współpracę?</w:t>
      </w:r>
    </w:p>
    <w:p w14:paraId="7F89655D" w14:textId="3B97BCAB" w:rsidR="00BA2354" w:rsidRPr="00AE1815" w:rsidRDefault="00BA2354" w:rsidP="00663389">
      <w:pPr>
        <w:pStyle w:val="Akapitzlist"/>
        <w:numPr>
          <w:ilvl w:val="0"/>
          <w:numId w:val="6"/>
        </w:numPr>
        <w:spacing w:after="0"/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</w:pPr>
      <w:r w:rsidRPr="00AE1815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Jakie konkretne zmiany w</w:t>
      </w:r>
      <w:r w:rsidR="002A6095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 xml:space="preserve"> </w:t>
      </w:r>
      <w:r w:rsidR="002A6095" w:rsidRPr="002A6095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wymaganiach dotyczących</w:t>
      </w:r>
      <w:r w:rsidRPr="00AE1815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 xml:space="preserve"> kwalifikacj</w:t>
      </w:r>
      <w:r w:rsidR="002A6095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i</w:t>
      </w:r>
      <w:r w:rsidRPr="00AE1815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 xml:space="preserve"> i umiejętności </w:t>
      </w:r>
      <w:r w:rsidR="002A6095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 xml:space="preserve">oczekiwanych od </w:t>
      </w:r>
      <w:r w:rsidR="00B90A8E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absolwentów systemu kształcenia zawodowego</w:t>
      </w:r>
      <w:r w:rsidR="00B90A8E" w:rsidRPr="00AE1815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 xml:space="preserve"> </w:t>
      </w:r>
      <w:r w:rsidR="002A6095" w:rsidRPr="002A6095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 xml:space="preserve">zostały zainicjowane dzięki działalności </w:t>
      </w:r>
      <w:r w:rsidRPr="00AE1815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SRK</w:t>
      </w:r>
      <w:r w:rsidR="00C73E11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 xml:space="preserve"> (</w:t>
      </w:r>
      <w:r w:rsidR="002A6095" w:rsidRPr="002A6095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 xml:space="preserve">z uwzględnieniem wpływu na poszczególne elementy systemu kształcenia, przy jednoczesnym rozumieniu, że </w:t>
      </w:r>
      <w:r w:rsidR="002A6095" w:rsidRPr="002A6095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lastRenderedPageBreak/>
        <w:t>efekty te są rezultatem interakcji wielu czynników, takich jak dostępność szkół, nauczycieli, jakości ich pracy oraz dostępności sprzętu dydaktycznego</w:t>
      </w:r>
      <w:r w:rsidR="00C73E11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)</w:t>
      </w:r>
      <w:r w:rsidRPr="00AE1815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?</w:t>
      </w:r>
    </w:p>
    <w:p w14:paraId="5502A5A2" w14:textId="132F4F84" w:rsidR="00BA2354" w:rsidRPr="00AE1815" w:rsidRDefault="00BA2354" w:rsidP="00663389">
      <w:pPr>
        <w:pStyle w:val="Akapitzlist"/>
        <w:numPr>
          <w:ilvl w:val="0"/>
          <w:numId w:val="6"/>
        </w:numPr>
        <w:spacing w:after="0"/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</w:pPr>
      <w:r w:rsidRPr="00AE1815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 xml:space="preserve">W jaki sposób SRK przyczyniły się do zmian w programach </w:t>
      </w:r>
      <w:r w:rsidR="00572551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 xml:space="preserve">kształcenia </w:t>
      </w:r>
      <w:r w:rsidRPr="00AE1815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zawodow</w:t>
      </w:r>
      <w:r w:rsidR="00572551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ego</w:t>
      </w:r>
      <w:r w:rsidR="00634039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 xml:space="preserve"> </w:t>
      </w:r>
      <w:r w:rsidR="00634039" w:rsidRPr="00634039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 xml:space="preserve">oraz rozwijania ofert edukacji </w:t>
      </w:r>
      <w:proofErr w:type="spellStart"/>
      <w:r w:rsidR="00634039" w:rsidRPr="00634039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pozaformalnej</w:t>
      </w:r>
      <w:proofErr w:type="spellEnd"/>
      <w:r w:rsidR="00634039" w:rsidRPr="00634039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 xml:space="preserve"> i programów uczenia się dorosłych</w:t>
      </w:r>
      <w:r w:rsidRPr="00AE1815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?</w:t>
      </w:r>
    </w:p>
    <w:p w14:paraId="67526F16" w14:textId="067CBD20" w:rsidR="00572551" w:rsidRPr="00AE1815" w:rsidRDefault="006A1408" w:rsidP="00572551">
      <w:pPr>
        <w:pStyle w:val="Akapitzlist"/>
        <w:numPr>
          <w:ilvl w:val="0"/>
          <w:numId w:val="6"/>
        </w:numPr>
        <w:spacing w:after="0"/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</w:pPr>
      <w:r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 xml:space="preserve">Czy i </w:t>
      </w:r>
      <w:r w:rsidR="00C73E11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 xml:space="preserve">ewentualnie </w:t>
      </w:r>
      <w:r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w</w:t>
      </w:r>
      <w:r w:rsidR="00572551" w:rsidRPr="00AE1815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 xml:space="preserve"> jakim </w:t>
      </w:r>
      <w:r w:rsidR="002A6095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zakresie</w:t>
      </w:r>
      <w:r w:rsidR="002A6095" w:rsidRPr="00AE1815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 xml:space="preserve"> </w:t>
      </w:r>
      <w:r w:rsidR="00331DC0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 xml:space="preserve">działania </w:t>
      </w:r>
      <w:r w:rsidR="00572551" w:rsidRPr="00AE1815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 xml:space="preserve">SRK </w:t>
      </w:r>
      <w:r w:rsidRPr="006A1408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 xml:space="preserve">wpłynęły na przedsiębiorców z ich sektorów do angażowania się w poprawę wyposażenia szkół i </w:t>
      </w:r>
      <w:r w:rsidR="00331DC0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w rozwój kompetencji zawodowych</w:t>
      </w:r>
      <w:r w:rsidRPr="006A1408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 xml:space="preserve">? </w:t>
      </w:r>
    </w:p>
    <w:p w14:paraId="619913A3" w14:textId="0754A67F" w:rsidR="00BA2354" w:rsidRPr="00AE1815" w:rsidRDefault="00BA2354" w:rsidP="00663389">
      <w:pPr>
        <w:pStyle w:val="Akapitzlist"/>
        <w:numPr>
          <w:ilvl w:val="0"/>
          <w:numId w:val="6"/>
        </w:numPr>
        <w:spacing w:after="0"/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</w:pPr>
      <w:r w:rsidRPr="00AE1815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 xml:space="preserve">Czy </w:t>
      </w:r>
      <w:r w:rsidR="0074181B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 xml:space="preserve">i w jaki sposób </w:t>
      </w:r>
      <w:r w:rsidRPr="00AE1815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działania SRK</w:t>
      </w:r>
      <w:r w:rsidR="0074181B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 xml:space="preserve">, w tym inicjatywy edukacji </w:t>
      </w:r>
      <w:proofErr w:type="spellStart"/>
      <w:r w:rsidR="0074181B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pozaformalnej</w:t>
      </w:r>
      <w:proofErr w:type="spellEnd"/>
      <w:r w:rsidR="0074181B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 xml:space="preserve"> i uczenia się dorosłych,</w:t>
      </w:r>
      <w:r w:rsidRPr="00AE1815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 xml:space="preserve"> wpłynęły </w:t>
      </w:r>
      <w:r w:rsidR="005760BF" w:rsidRPr="005760BF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na rozwój kompetencji pracowników i ich wykorzystanie w pracy</w:t>
      </w:r>
      <w:r w:rsidR="0074181B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 xml:space="preserve"> oraz</w:t>
      </w:r>
      <w:r w:rsidR="005760BF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 xml:space="preserve"> </w:t>
      </w:r>
      <w:r w:rsidR="005760BF" w:rsidRPr="005760BF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w jaki</w:t>
      </w:r>
      <w:r w:rsidR="005760BF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 xml:space="preserve"> sposób</w:t>
      </w:r>
      <w:r w:rsidR="005760BF" w:rsidRPr="005760BF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 xml:space="preserve"> organizacje i pracodawcy wspierają implementację nowych umiejętności w pracy</w:t>
      </w:r>
      <w:r w:rsidRPr="00AE1815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?</w:t>
      </w:r>
    </w:p>
    <w:p w14:paraId="2414BA0E" w14:textId="77777777" w:rsidR="0076241B" w:rsidRPr="00C344CE" w:rsidRDefault="00BA2354" w:rsidP="0076241B">
      <w:pPr>
        <w:pStyle w:val="Akapitzlist"/>
        <w:numPr>
          <w:ilvl w:val="0"/>
          <w:numId w:val="6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AE1815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 xml:space="preserve">Jakie działania podejmowane przez SRK </w:t>
      </w:r>
      <w:r w:rsidR="005760BF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okazały się najbardziej efektywne w kontekście animowania środowiska przedsiębiorców, budowania potrzebnych w sektorze kompetencji oraz identyfikacji luk kompetencyjnych</w:t>
      </w:r>
      <w:r w:rsidRPr="00AE1815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?</w:t>
      </w:r>
      <w:r w:rsidR="0076241B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 xml:space="preserve"> </w:t>
      </w:r>
      <w:r w:rsidR="0076241B" w:rsidRPr="00AE1815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Czy SRK skutecznie</w:t>
      </w:r>
      <w:r w:rsidR="0076241B" w:rsidRPr="00C344CE">
        <w:rPr>
          <w:rFonts w:ascii="Times New Roman" w:hAnsi="Times New Roman"/>
          <w:bCs/>
          <w:sz w:val="24"/>
          <w:szCs w:val="24"/>
        </w:rPr>
        <w:t xml:space="preserve"> reagowały na zmieniające się warunki i potrzeby swoich sektorów?</w:t>
      </w:r>
    </w:p>
    <w:p w14:paraId="4893419C" w14:textId="4A3268FA" w:rsidR="00BA2354" w:rsidRPr="00AE1815" w:rsidRDefault="00BA2354" w:rsidP="00FF291A">
      <w:pPr>
        <w:pStyle w:val="Akapitzlist"/>
        <w:spacing w:after="0"/>
        <w:ind w:left="1068"/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</w:pPr>
    </w:p>
    <w:p w14:paraId="3B513E5B" w14:textId="28A4089B" w:rsidR="00BA2354" w:rsidRPr="00AE1815" w:rsidRDefault="00BA2354" w:rsidP="00AE1815">
      <w:pPr>
        <w:spacing w:after="0"/>
        <w:rPr>
          <w:rFonts w:ascii="Times New Roman" w:eastAsia="MS PGothic" w:hAnsi="Times New Roman"/>
          <w:b/>
          <w:kern w:val="24"/>
          <w:sz w:val="24"/>
          <w:szCs w:val="24"/>
        </w:rPr>
      </w:pPr>
      <w:r w:rsidRPr="00AE1815">
        <w:rPr>
          <w:rFonts w:ascii="Times New Roman" w:eastAsia="MS PGothic" w:hAnsi="Times New Roman"/>
          <w:b/>
          <w:kern w:val="24"/>
          <w:sz w:val="24"/>
          <w:szCs w:val="24"/>
        </w:rPr>
        <w:t xml:space="preserve">Ocena </w:t>
      </w:r>
      <w:r w:rsidR="002A5BC4">
        <w:rPr>
          <w:rFonts w:ascii="Times New Roman" w:eastAsia="MS PGothic" w:hAnsi="Times New Roman"/>
          <w:b/>
          <w:kern w:val="24"/>
          <w:sz w:val="24"/>
          <w:szCs w:val="24"/>
        </w:rPr>
        <w:t>r</w:t>
      </w:r>
      <w:r w:rsidRPr="00AE1815">
        <w:rPr>
          <w:rFonts w:ascii="Times New Roman" w:eastAsia="MS PGothic" w:hAnsi="Times New Roman"/>
          <w:b/>
          <w:kern w:val="24"/>
          <w:sz w:val="24"/>
          <w:szCs w:val="24"/>
        </w:rPr>
        <w:t xml:space="preserve">zeczywistej </w:t>
      </w:r>
      <w:r w:rsidR="002A5BC4">
        <w:rPr>
          <w:rFonts w:ascii="Times New Roman" w:eastAsia="MS PGothic" w:hAnsi="Times New Roman"/>
          <w:b/>
          <w:kern w:val="24"/>
          <w:sz w:val="24"/>
          <w:szCs w:val="24"/>
        </w:rPr>
        <w:t>u</w:t>
      </w:r>
      <w:r w:rsidRPr="00AE1815">
        <w:rPr>
          <w:rFonts w:ascii="Times New Roman" w:eastAsia="MS PGothic" w:hAnsi="Times New Roman"/>
          <w:b/>
          <w:kern w:val="24"/>
          <w:sz w:val="24"/>
          <w:szCs w:val="24"/>
        </w:rPr>
        <w:t>żyteczności SRK:</w:t>
      </w:r>
    </w:p>
    <w:p w14:paraId="36D1E9CC" w14:textId="3C9E73A4" w:rsidR="00BA2354" w:rsidRPr="00AE1815" w:rsidRDefault="00BA2354" w:rsidP="00663389">
      <w:pPr>
        <w:pStyle w:val="Akapitzlist"/>
        <w:numPr>
          <w:ilvl w:val="0"/>
          <w:numId w:val="6"/>
        </w:numPr>
        <w:spacing w:after="0"/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</w:pPr>
      <w:r w:rsidRPr="00AE1815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W jakim stopniu rekomendacje SRK zostały zaimplementowane przez instytucje</w:t>
      </w:r>
      <w:r w:rsidR="00757648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 xml:space="preserve"> (w tym</w:t>
      </w:r>
      <w:r w:rsidR="007D26C5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 xml:space="preserve"> </w:t>
      </w:r>
      <w:r w:rsidR="00757648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 xml:space="preserve">PARP, instytucje </w:t>
      </w:r>
      <w:r w:rsidRPr="00AE1815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edukacyjne</w:t>
      </w:r>
      <w:r w:rsidR="00C73E11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, instytucje rynku pracy</w:t>
      </w:r>
      <w:r w:rsidR="00757648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)</w:t>
      </w:r>
      <w:r w:rsidRPr="00AE1815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?</w:t>
      </w:r>
    </w:p>
    <w:p w14:paraId="2E030E8D" w14:textId="7C5B74D8" w:rsidR="00BA2354" w:rsidRPr="00AE1815" w:rsidRDefault="009558F7" w:rsidP="00663389">
      <w:pPr>
        <w:pStyle w:val="Akapitzlist"/>
        <w:numPr>
          <w:ilvl w:val="0"/>
          <w:numId w:val="6"/>
        </w:numPr>
        <w:spacing w:after="0"/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</w:pPr>
      <w:r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Które z rekomendacji SRK</w:t>
      </w:r>
      <w:r w:rsidR="00757648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 xml:space="preserve"> w ramach </w:t>
      </w:r>
      <w:r w:rsidR="008A3CBB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poszczególnych</w:t>
      </w:r>
      <w:r w:rsidR="00757648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 xml:space="preserve"> sektor</w:t>
      </w:r>
      <w:r w:rsidR="008A3CBB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ów</w:t>
      </w:r>
      <w:r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 xml:space="preserve"> </w:t>
      </w:r>
      <w:r w:rsidR="00BA2354" w:rsidRPr="00AE1815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były najbardziej użyteczne</w:t>
      </w:r>
      <w:r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 xml:space="preserve"> dla instytucji</w:t>
      </w:r>
      <w:r w:rsidR="00BA2354" w:rsidRPr="00AE1815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?</w:t>
      </w:r>
    </w:p>
    <w:p w14:paraId="46521016" w14:textId="53C950F8" w:rsidR="00BA2354" w:rsidRPr="00AE1815" w:rsidRDefault="00BA2354" w:rsidP="00663389">
      <w:pPr>
        <w:pStyle w:val="Akapitzlist"/>
        <w:numPr>
          <w:ilvl w:val="0"/>
          <w:numId w:val="6"/>
        </w:numPr>
        <w:spacing w:after="0"/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</w:pPr>
      <w:r w:rsidRPr="00AE1815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 xml:space="preserve">Czy SRK </w:t>
      </w:r>
      <w:r w:rsidR="008A3CBB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 xml:space="preserve">przyczyniły się do </w:t>
      </w:r>
      <w:r w:rsidRPr="00AE1815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zaspok</w:t>
      </w:r>
      <w:r w:rsidR="008A3CBB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ojenia</w:t>
      </w:r>
      <w:r w:rsidRPr="00AE1815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 xml:space="preserve"> </w:t>
      </w:r>
      <w:r w:rsidR="00572551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identyfikowan</w:t>
      </w:r>
      <w:r w:rsidR="008A3CBB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ych</w:t>
      </w:r>
      <w:r w:rsidR="00572551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 xml:space="preserve"> </w:t>
      </w:r>
      <w:r w:rsidRPr="00AE1815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potrzeb rynku pracy w swoich sektorach?</w:t>
      </w:r>
    </w:p>
    <w:p w14:paraId="143961DC" w14:textId="1C2A2D86" w:rsidR="00BA2354" w:rsidRPr="00AE1815" w:rsidRDefault="00BA2354" w:rsidP="00663389">
      <w:pPr>
        <w:pStyle w:val="Akapitzlist"/>
        <w:numPr>
          <w:ilvl w:val="0"/>
          <w:numId w:val="6"/>
        </w:numPr>
        <w:spacing w:after="0"/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</w:pPr>
      <w:r w:rsidRPr="00AE1815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Czy działania SRK były odpowiednio dostosow</w:t>
      </w:r>
      <w:r w:rsidR="007C7FD8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yw</w:t>
      </w:r>
      <w:r w:rsidRPr="00AE1815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ane do zmieniających się potrzeb rynku pracy?</w:t>
      </w:r>
    </w:p>
    <w:p w14:paraId="786BFE46" w14:textId="7292A240" w:rsidR="00BA2354" w:rsidRPr="00AE1815" w:rsidRDefault="00BA2354" w:rsidP="00AE1815">
      <w:pPr>
        <w:spacing w:after="0"/>
        <w:rPr>
          <w:rFonts w:ascii="Times New Roman" w:eastAsia="MS PGothic" w:hAnsi="Times New Roman"/>
          <w:b/>
          <w:kern w:val="24"/>
          <w:sz w:val="24"/>
          <w:szCs w:val="24"/>
        </w:rPr>
      </w:pPr>
      <w:r w:rsidRPr="00AE1815">
        <w:rPr>
          <w:rFonts w:ascii="Times New Roman" w:eastAsia="MS PGothic" w:hAnsi="Times New Roman"/>
          <w:b/>
          <w:kern w:val="24"/>
          <w:sz w:val="24"/>
          <w:szCs w:val="24"/>
        </w:rPr>
        <w:t xml:space="preserve">Ocena </w:t>
      </w:r>
      <w:r w:rsidR="002A5BC4">
        <w:rPr>
          <w:rFonts w:ascii="Times New Roman" w:eastAsia="MS PGothic" w:hAnsi="Times New Roman"/>
          <w:b/>
          <w:kern w:val="24"/>
          <w:sz w:val="24"/>
          <w:szCs w:val="24"/>
        </w:rPr>
        <w:t>t</w:t>
      </w:r>
      <w:r w:rsidRPr="00AE1815">
        <w:rPr>
          <w:rFonts w:ascii="Times New Roman" w:eastAsia="MS PGothic" w:hAnsi="Times New Roman"/>
          <w:b/>
          <w:kern w:val="24"/>
          <w:sz w:val="24"/>
          <w:szCs w:val="24"/>
        </w:rPr>
        <w:t xml:space="preserve">rwałości </w:t>
      </w:r>
      <w:r w:rsidR="002A5BC4">
        <w:rPr>
          <w:rFonts w:ascii="Times New Roman" w:eastAsia="MS PGothic" w:hAnsi="Times New Roman"/>
          <w:b/>
          <w:kern w:val="24"/>
          <w:sz w:val="24"/>
          <w:szCs w:val="24"/>
        </w:rPr>
        <w:t>e</w:t>
      </w:r>
      <w:r w:rsidRPr="00AE1815">
        <w:rPr>
          <w:rFonts w:ascii="Times New Roman" w:eastAsia="MS PGothic" w:hAnsi="Times New Roman"/>
          <w:b/>
          <w:kern w:val="24"/>
          <w:sz w:val="24"/>
          <w:szCs w:val="24"/>
        </w:rPr>
        <w:t>fektów SRK:</w:t>
      </w:r>
    </w:p>
    <w:p w14:paraId="378C1B2F" w14:textId="673D940C" w:rsidR="00BA2354" w:rsidRPr="00AE1815" w:rsidRDefault="00BA2354" w:rsidP="00663389">
      <w:pPr>
        <w:pStyle w:val="Akapitzlist"/>
        <w:numPr>
          <w:ilvl w:val="0"/>
          <w:numId w:val="6"/>
        </w:numPr>
        <w:spacing w:after="0"/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</w:pPr>
      <w:r w:rsidRPr="00AE1815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W jaki sposób SRK wpłynęły na długoterminow</w:t>
      </w:r>
      <w:r w:rsidR="00572551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 xml:space="preserve">y rozwój </w:t>
      </w:r>
      <w:r w:rsidRPr="00AE1815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sektorów, które reprezentowały?</w:t>
      </w:r>
    </w:p>
    <w:p w14:paraId="14FBB08B" w14:textId="25259A9C" w:rsidR="00BA2354" w:rsidRPr="00AE1815" w:rsidRDefault="00BA2354" w:rsidP="00663389">
      <w:pPr>
        <w:pStyle w:val="Akapitzlist"/>
        <w:numPr>
          <w:ilvl w:val="0"/>
          <w:numId w:val="6"/>
        </w:numPr>
        <w:spacing w:after="0"/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</w:pPr>
      <w:r w:rsidRPr="00AE1815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Czy efekty działań SRK</w:t>
      </w:r>
      <w:r w:rsidR="008A3CBB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 xml:space="preserve"> w poszczególnych sektorach</w:t>
      </w:r>
      <w:r w:rsidRPr="00AE1815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 xml:space="preserve"> są nadal widoczne na rynku pracy i w sektorze edukacji?</w:t>
      </w:r>
    </w:p>
    <w:p w14:paraId="16B08F81" w14:textId="50431363" w:rsidR="00BA2354" w:rsidRPr="00AE1815" w:rsidRDefault="00BA2354" w:rsidP="00663389">
      <w:pPr>
        <w:pStyle w:val="Akapitzlist"/>
        <w:numPr>
          <w:ilvl w:val="0"/>
          <w:numId w:val="6"/>
        </w:numPr>
        <w:spacing w:after="0"/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</w:pPr>
      <w:r w:rsidRPr="00AE1815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 xml:space="preserve">Czy </w:t>
      </w:r>
      <w:r w:rsidR="00572551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 xml:space="preserve">można wskazać </w:t>
      </w:r>
      <w:r w:rsidRPr="00AE1815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trwał</w:t>
      </w:r>
      <w:r w:rsidR="00572551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e</w:t>
      </w:r>
      <w:r w:rsidRPr="00AE1815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 xml:space="preserve"> zmian</w:t>
      </w:r>
      <w:r w:rsidR="00572551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y</w:t>
      </w:r>
      <w:r w:rsidRPr="00AE1815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 xml:space="preserve"> w polityce edukacyjnej i szkoleniach zawodowych</w:t>
      </w:r>
      <w:r w:rsidR="008A3CBB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 xml:space="preserve"> w danym sektorze</w:t>
      </w:r>
      <w:r w:rsidRPr="00AE1815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 xml:space="preserve"> dzięki SRK?</w:t>
      </w:r>
    </w:p>
    <w:p w14:paraId="0E7DF486" w14:textId="7C5D85F8" w:rsidR="00BA2354" w:rsidRDefault="00BA2354" w:rsidP="00663389">
      <w:pPr>
        <w:pStyle w:val="Akapitzlist"/>
        <w:numPr>
          <w:ilvl w:val="0"/>
          <w:numId w:val="6"/>
        </w:numPr>
        <w:spacing w:after="0"/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</w:pPr>
      <w:r w:rsidRPr="00AE1815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Jakie czynniki przyczyniły się do trwałości lub nietrwałości wprowadzonych przez</w:t>
      </w:r>
      <w:r w:rsidR="008A3CBB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 xml:space="preserve"> </w:t>
      </w:r>
      <w:r w:rsidRPr="00AE1815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SRK zmian</w:t>
      </w:r>
      <w:r w:rsidR="00785277" w:rsidRPr="00785277">
        <w:t xml:space="preserve"> </w:t>
      </w:r>
      <w:r w:rsidR="00785277">
        <w:t>(</w:t>
      </w:r>
      <w:r w:rsidR="00785277" w:rsidRPr="00785277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z uwzględnieniem różnic między sektorami</w:t>
      </w:r>
      <w:r w:rsidR="00785277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)</w:t>
      </w:r>
      <w:r w:rsidRPr="00AE1815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?</w:t>
      </w:r>
    </w:p>
    <w:p w14:paraId="5052A6F2" w14:textId="573C9137" w:rsidR="00572551" w:rsidRPr="00AE1815" w:rsidRDefault="00572551" w:rsidP="00663389">
      <w:pPr>
        <w:pStyle w:val="Akapitzlist"/>
        <w:numPr>
          <w:ilvl w:val="0"/>
          <w:numId w:val="6"/>
        </w:numPr>
        <w:spacing w:after="0"/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</w:pPr>
      <w:r>
        <w:rPr>
          <w:rFonts w:ascii="Times New Roman" w:eastAsia="MS PGothic" w:hAnsi="Times New Roman" w:cs="Times New Roman"/>
          <w:kern w:val="24"/>
          <w:sz w:val="24"/>
          <w:szCs w:val="24"/>
        </w:rPr>
        <w:t xml:space="preserve">W jakim zakresie </w:t>
      </w:r>
      <w:r w:rsidR="00E8767A">
        <w:rPr>
          <w:rFonts w:ascii="Times New Roman" w:eastAsia="MS PGothic" w:hAnsi="Times New Roman" w:cs="Times New Roman"/>
          <w:kern w:val="24"/>
          <w:sz w:val="24"/>
          <w:szCs w:val="24"/>
        </w:rPr>
        <w:t>inicjatywy i zadania podjęte przez SRK w trakcie realizacji projektu są</w:t>
      </w:r>
      <w:r w:rsidR="009C5EFF">
        <w:rPr>
          <w:rFonts w:ascii="Times New Roman" w:eastAsia="MS PGothic" w:hAnsi="Times New Roman" w:cs="Times New Roman"/>
          <w:kern w:val="24"/>
          <w:sz w:val="24"/>
          <w:szCs w:val="24"/>
        </w:rPr>
        <w:t xml:space="preserve"> </w:t>
      </w:r>
      <w:r w:rsidR="00E8767A">
        <w:rPr>
          <w:rFonts w:ascii="Times New Roman" w:eastAsia="MS PGothic" w:hAnsi="Times New Roman" w:cs="Times New Roman"/>
          <w:kern w:val="24"/>
          <w:sz w:val="24"/>
          <w:szCs w:val="24"/>
        </w:rPr>
        <w:t xml:space="preserve">kontynuowane po </w:t>
      </w:r>
      <w:r w:rsidR="00C73E11">
        <w:rPr>
          <w:rFonts w:ascii="Times New Roman" w:eastAsia="MS PGothic" w:hAnsi="Times New Roman" w:cs="Times New Roman"/>
          <w:kern w:val="24"/>
          <w:sz w:val="24"/>
          <w:szCs w:val="24"/>
        </w:rPr>
        <w:t>zakończeniu projektu / ustaniu finansowania</w:t>
      </w:r>
      <w:r>
        <w:rPr>
          <w:rFonts w:ascii="Times New Roman" w:eastAsia="MS PGothic" w:hAnsi="Times New Roman" w:cs="Times New Roman"/>
          <w:kern w:val="24"/>
          <w:sz w:val="24"/>
          <w:szCs w:val="24"/>
        </w:rPr>
        <w:t xml:space="preserve">? </w:t>
      </w:r>
    </w:p>
    <w:p w14:paraId="111A760D" w14:textId="2C746709" w:rsidR="00BA2354" w:rsidRPr="00AE1815" w:rsidRDefault="00BA2354" w:rsidP="00AE1815">
      <w:pPr>
        <w:spacing w:after="0"/>
        <w:rPr>
          <w:rFonts w:ascii="Times New Roman" w:eastAsia="MS PGothic" w:hAnsi="Times New Roman"/>
          <w:b/>
          <w:kern w:val="24"/>
          <w:sz w:val="24"/>
          <w:szCs w:val="24"/>
        </w:rPr>
      </w:pPr>
      <w:r w:rsidRPr="00AE1815">
        <w:rPr>
          <w:rFonts w:ascii="Times New Roman" w:eastAsia="MS PGothic" w:hAnsi="Times New Roman"/>
          <w:b/>
          <w:kern w:val="24"/>
          <w:sz w:val="24"/>
          <w:szCs w:val="24"/>
        </w:rPr>
        <w:t xml:space="preserve">Analiza </w:t>
      </w:r>
      <w:r w:rsidR="002A5BC4">
        <w:rPr>
          <w:rFonts w:ascii="Times New Roman" w:eastAsia="MS PGothic" w:hAnsi="Times New Roman"/>
          <w:b/>
          <w:kern w:val="24"/>
          <w:sz w:val="24"/>
          <w:szCs w:val="24"/>
        </w:rPr>
        <w:t>w</w:t>
      </w:r>
      <w:r w:rsidRPr="00AE1815">
        <w:rPr>
          <w:rFonts w:ascii="Times New Roman" w:eastAsia="MS PGothic" w:hAnsi="Times New Roman"/>
          <w:b/>
          <w:kern w:val="24"/>
          <w:sz w:val="24"/>
          <w:szCs w:val="24"/>
        </w:rPr>
        <w:t xml:space="preserve">spółpracy i </w:t>
      </w:r>
      <w:r w:rsidR="002A5BC4">
        <w:rPr>
          <w:rFonts w:ascii="Times New Roman" w:eastAsia="MS PGothic" w:hAnsi="Times New Roman"/>
          <w:b/>
          <w:kern w:val="24"/>
          <w:sz w:val="24"/>
          <w:szCs w:val="24"/>
        </w:rPr>
        <w:t>i</w:t>
      </w:r>
      <w:r w:rsidRPr="00AE1815">
        <w:rPr>
          <w:rFonts w:ascii="Times New Roman" w:eastAsia="MS PGothic" w:hAnsi="Times New Roman"/>
          <w:b/>
          <w:kern w:val="24"/>
          <w:sz w:val="24"/>
          <w:szCs w:val="24"/>
        </w:rPr>
        <w:t xml:space="preserve">ntegracji z </w:t>
      </w:r>
      <w:r w:rsidR="002A5BC4">
        <w:rPr>
          <w:rFonts w:ascii="Times New Roman" w:eastAsia="MS PGothic" w:hAnsi="Times New Roman"/>
          <w:b/>
          <w:kern w:val="24"/>
          <w:sz w:val="24"/>
          <w:szCs w:val="24"/>
        </w:rPr>
        <w:t>i</w:t>
      </w:r>
      <w:r w:rsidRPr="00AE1815">
        <w:rPr>
          <w:rFonts w:ascii="Times New Roman" w:eastAsia="MS PGothic" w:hAnsi="Times New Roman"/>
          <w:b/>
          <w:kern w:val="24"/>
          <w:sz w:val="24"/>
          <w:szCs w:val="24"/>
        </w:rPr>
        <w:t xml:space="preserve">nnymi </w:t>
      </w:r>
      <w:r w:rsidR="002A5BC4">
        <w:rPr>
          <w:rFonts w:ascii="Times New Roman" w:eastAsia="MS PGothic" w:hAnsi="Times New Roman"/>
          <w:b/>
          <w:kern w:val="24"/>
          <w:sz w:val="24"/>
          <w:szCs w:val="24"/>
        </w:rPr>
        <w:t>i</w:t>
      </w:r>
      <w:r w:rsidRPr="00AE1815">
        <w:rPr>
          <w:rFonts w:ascii="Times New Roman" w:eastAsia="MS PGothic" w:hAnsi="Times New Roman"/>
          <w:b/>
          <w:kern w:val="24"/>
          <w:sz w:val="24"/>
          <w:szCs w:val="24"/>
        </w:rPr>
        <w:t>nstytucjami:</w:t>
      </w:r>
    </w:p>
    <w:p w14:paraId="3F2F7B22" w14:textId="6AF4FD67" w:rsidR="00BA2354" w:rsidRPr="00AE1815" w:rsidRDefault="00BA2354" w:rsidP="00663389">
      <w:pPr>
        <w:pStyle w:val="Akapitzlist"/>
        <w:numPr>
          <w:ilvl w:val="0"/>
          <w:numId w:val="6"/>
        </w:numPr>
        <w:spacing w:after="0"/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</w:pPr>
      <w:r w:rsidRPr="00AE1815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Jakie były główne sukcesy i wyzwania w zakresie współpracy SRK z innymi instytucjami</w:t>
      </w:r>
      <w:r w:rsidR="00572551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 xml:space="preserve"> edukacji i rynku pracy</w:t>
      </w:r>
      <w:r w:rsidRPr="00AE1815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?</w:t>
      </w:r>
    </w:p>
    <w:p w14:paraId="1B9399DA" w14:textId="002DD080" w:rsidR="00BA2354" w:rsidRPr="00AE1815" w:rsidRDefault="007D26C5" w:rsidP="00663389">
      <w:pPr>
        <w:pStyle w:val="Akapitzlist"/>
        <w:numPr>
          <w:ilvl w:val="0"/>
          <w:numId w:val="6"/>
        </w:numPr>
        <w:spacing w:after="0"/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</w:pPr>
      <w:r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W jaki sposób</w:t>
      </w:r>
      <w:r w:rsidRPr="00AE1815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 xml:space="preserve"> </w:t>
      </w:r>
      <w:r w:rsidR="00BA2354" w:rsidRPr="00AE1815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 xml:space="preserve">SRK współpracowały z uczelniami i firmami </w:t>
      </w:r>
      <w:r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 xml:space="preserve">oraz organizacjami oferującymi edukację </w:t>
      </w:r>
      <w:proofErr w:type="spellStart"/>
      <w:r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pozaformalną</w:t>
      </w:r>
      <w:proofErr w:type="spellEnd"/>
      <w:r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, aby dostosować oferty edukacyjne do potrzeb rynku pracy i wymogów poszczególnych sektorów</w:t>
      </w:r>
      <w:r w:rsidR="00BA2354" w:rsidRPr="00AE1815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?</w:t>
      </w:r>
    </w:p>
    <w:p w14:paraId="0881F326" w14:textId="77777777" w:rsidR="00BA2354" w:rsidRPr="00AE1815" w:rsidRDefault="00BA2354" w:rsidP="00663389">
      <w:pPr>
        <w:pStyle w:val="Akapitzlist"/>
        <w:numPr>
          <w:ilvl w:val="0"/>
          <w:numId w:val="6"/>
        </w:numPr>
        <w:spacing w:after="0"/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</w:pPr>
      <w:r w:rsidRPr="00AE1815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lastRenderedPageBreak/>
        <w:t>Czy istnieją przykłady skutecznych partnerstw między SRK a innymi organizacjami?</w:t>
      </w:r>
    </w:p>
    <w:p w14:paraId="7C59C00F" w14:textId="003CD959" w:rsidR="00BA2354" w:rsidRPr="00AE1815" w:rsidRDefault="00BA2354" w:rsidP="00663389">
      <w:pPr>
        <w:pStyle w:val="Akapitzlist"/>
        <w:numPr>
          <w:ilvl w:val="0"/>
          <w:numId w:val="6"/>
        </w:numPr>
        <w:spacing w:after="0"/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</w:pPr>
      <w:r w:rsidRPr="00AE1815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W jaki sposób SRK przyczyniły się do tworzenia sieci współpracy między różnymi interesariuszami</w:t>
      </w:r>
      <w:r w:rsidR="00C73E11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 xml:space="preserve"> (w tym między sobą)</w:t>
      </w:r>
      <w:r w:rsidRPr="00AE1815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?</w:t>
      </w:r>
    </w:p>
    <w:p w14:paraId="1A29F5B0" w14:textId="77777777" w:rsidR="00BA2354" w:rsidRPr="00AE1815" w:rsidRDefault="00BA2354" w:rsidP="00663389">
      <w:pPr>
        <w:pStyle w:val="Akapitzlist"/>
        <w:numPr>
          <w:ilvl w:val="0"/>
          <w:numId w:val="6"/>
        </w:numPr>
        <w:spacing w:after="0"/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</w:pPr>
      <w:r w:rsidRPr="00AE1815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Jak SRK integrowały się z innymi inicjatywami i programami na rzecz rozwoju kompetencji zawodowych?</w:t>
      </w:r>
    </w:p>
    <w:p w14:paraId="56C32CB0" w14:textId="34A06316" w:rsidR="00BA2354" w:rsidRPr="00C344CE" w:rsidRDefault="00BA2354" w:rsidP="00AE1815">
      <w:pPr>
        <w:spacing w:after="0"/>
        <w:rPr>
          <w:rFonts w:ascii="Times New Roman" w:hAnsi="Times New Roman"/>
          <w:bCs/>
          <w:sz w:val="24"/>
          <w:szCs w:val="24"/>
        </w:rPr>
      </w:pPr>
      <w:r w:rsidRPr="00AE1815">
        <w:rPr>
          <w:rFonts w:ascii="Times New Roman" w:eastAsia="MS PGothic" w:hAnsi="Times New Roman"/>
          <w:b/>
          <w:kern w:val="24"/>
          <w:sz w:val="24"/>
          <w:szCs w:val="24"/>
        </w:rPr>
        <w:t xml:space="preserve">Ocena </w:t>
      </w:r>
      <w:r w:rsidR="002A5BC4">
        <w:rPr>
          <w:rFonts w:ascii="Times New Roman" w:eastAsia="MS PGothic" w:hAnsi="Times New Roman"/>
          <w:b/>
          <w:kern w:val="24"/>
          <w:sz w:val="24"/>
          <w:szCs w:val="24"/>
        </w:rPr>
        <w:t>w</w:t>
      </w:r>
      <w:r w:rsidRPr="00AE1815">
        <w:rPr>
          <w:rFonts w:ascii="Times New Roman" w:eastAsia="MS PGothic" w:hAnsi="Times New Roman"/>
          <w:b/>
          <w:kern w:val="24"/>
          <w:sz w:val="24"/>
          <w:szCs w:val="24"/>
        </w:rPr>
        <w:t xml:space="preserve">pływu na </w:t>
      </w:r>
      <w:r w:rsidR="002A5BC4">
        <w:rPr>
          <w:rFonts w:ascii="Times New Roman" w:eastAsia="MS PGothic" w:hAnsi="Times New Roman"/>
          <w:b/>
          <w:kern w:val="24"/>
          <w:sz w:val="24"/>
          <w:szCs w:val="24"/>
        </w:rPr>
        <w:t>p</w:t>
      </w:r>
      <w:r w:rsidRPr="00AE1815">
        <w:rPr>
          <w:rFonts w:ascii="Times New Roman" w:eastAsia="MS PGothic" w:hAnsi="Times New Roman"/>
          <w:b/>
          <w:kern w:val="24"/>
          <w:sz w:val="24"/>
          <w:szCs w:val="24"/>
        </w:rPr>
        <w:t xml:space="preserve">olitykę </w:t>
      </w:r>
      <w:r w:rsidR="002A5BC4">
        <w:rPr>
          <w:rFonts w:ascii="Times New Roman" w:eastAsia="MS PGothic" w:hAnsi="Times New Roman"/>
          <w:b/>
          <w:kern w:val="24"/>
          <w:sz w:val="24"/>
          <w:szCs w:val="24"/>
        </w:rPr>
        <w:t>e</w:t>
      </w:r>
      <w:r w:rsidRPr="00AE1815">
        <w:rPr>
          <w:rFonts w:ascii="Times New Roman" w:eastAsia="MS PGothic" w:hAnsi="Times New Roman"/>
          <w:b/>
          <w:kern w:val="24"/>
          <w:sz w:val="24"/>
          <w:szCs w:val="24"/>
        </w:rPr>
        <w:t xml:space="preserve">dukacyjną i </w:t>
      </w:r>
      <w:r w:rsidR="002A5BC4">
        <w:rPr>
          <w:rFonts w:ascii="Times New Roman" w:eastAsia="MS PGothic" w:hAnsi="Times New Roman"/>
          <w:b/>
          <w:kern w:val="24"/>
          <w:sz w:val="24"/>
          <w:szCs w:val="24"/>
        </w:rPr>
        <w:t>r</w:t>
      </w:r>
      <w:r w:rsidRPr="00AE1815">
        <w:rPr>
          <w:rFonts w:ascii="Times New Roman" w:eastAsia="MS PGothic" w:hAnsi="Times New Roman"/>
          <w:b/>
          <w:kern w:val="24"/>
          <w:sz w:val="24"/>
          <w:szCs w:val="24"/>
        </w:rPr>
        <w:t xml:space="preserve">ynku </w:t>
      </w:r>
      <w:r w:rsidR="002A5BC4">
        <w:rPr>
          <w:rFonts w:ascii="Times New Roman" w:eastAsia="MS PGothic" w:hAnsi="Times New Roman"/>
          <w:b/>
          <w:kern w:val="24"/>
          <w:sz w:val="24"/>
          <w:szCs w:val="24"/>
        </w:rPr>
        <w:t>p</w:t>
      </w:r>
      <w:r w:rsidRPr="00AE1815">
        <w:rPr>
          <w:rFonts w:ascii="Times New Roman" w:eastAsia="MS PGothic" w:hAnsi="Times New Roman"/>
          <w:b/>
          <w:kern w:val="24"/>
          <w:sz w:val="24"/>
          <w:szCs w:val="24"/>
        </w:rPr>
        <w:t>racy:</w:t>
      </w:r>
    </w:p>
    <w:p w14:paraId="18964E48" w14:textId="77777777" w:rsidR="00BA2354" w:rsidRPr="00AE1815" w:rsidRDefault="00BA2354" w:rsidP="00663389">
      <w:pPr>
        <w:pStyle w:val="Akapitzlist"/>
        <w:numPr>
          <w:ilvl w:val="0"/>
          <w:numId w:val="6"/>
        </w:numPr>
        <w:spacing w:after="0"/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</w:pPr>
      <w:r w:rsidRPr="00AE1815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Jakie zmiany w polityce edukacyjnej i rynku pracy można przypisać działaniom SRK?</w:t>
      </w:r>
    </w:p>
    <w:p w14:paraId="5945DAAD" w14:textId="78A48049" w:rsidR="00BA2354" w:rsidRPr="00AE1815" w:rsidRDefault="00C2634E" w:rsidP="00663389">
      <w:pPr>
        <w:pStyle w:val="Akapitzlist"/>
        <w:numPr>
          <w:ilvl w:val="0"/>
          <w:numId w:val="6"/>
        </w:numPr>
        <w:spacing w:after="0"/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</w:pPr>
      <w:r w:rsidRPr="00C2634E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W jakim stopniu</w:t>
      </w:r>
      <w:r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 xml:space="preserve"> </w:t>
      </w:r>
      <w:r w:rsidR="00BA2354" w:rsidRPr="00AE1815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SRK wpłynęły na procesy decyzyjne w zakresie edukacji i szkolenia zawodowego</w:t>
      </w:r>
      <w:r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, w tym na działania legislacyjne i projekty zmian w prawie</w:t>
      </w:r>
      <w:r w:rsidR="00BA2354" w:rsidRPr="00AE1815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?</w:t>
      </w:r>
    </w:p>
    <w:p w14:paraId="67E2F35D" w14:textId="77777777" w:rsidR="00BA2354" w:rsidRPr="00AE1815" w:rsidRDefault="00BA2354" w:rsidP="00663389">
      <w:pPr>
        <w:pStyle w:val="Akapitzlist"/>
        <w:numPr>
          <w:ilvl w:val="0"/>
          <w:numId w:val="6"/>
        </w:numPr>
        <w:spacing w:after="0"/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</w:pPr>
      <w:r w:rsidRPr="00AE1815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W jaki sposób SRK przyczyniły się do rozwoju innowacyjnych rozwiązań w edukacji i szkoleniach zawodowych?</w:t>
      </w:r>
    </w:p>
    <w:p w14:paraId="089F32CC" w14:textId="77777777" w:rsidR="00BA2354" w:rsidRPr="00AE1815" w:rsidRDefault="00BA2354" w:rsidP="00663389">
      <w:pPr>
        <w:pStyle w:val="Akapitzlist"/>
        <w:numPr>
          <w:ilvl w:val="0"/>
          <w:numId w:val="6"/>
        </w:numPr>
        <w:spacing w:after="0"/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</w:pPr>
      <w:r w:rsidRPr="00AE1815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Jakie były główne przeszkody, z jakimi SRK borykały się w zakresie wpływania na politykę edukacyjną i rynku pracy?</w:t>
      </w:r>
    </w:p>
    <w:p w14:paraId="5E6C60D3" w14:textId="77777777" w:rsidR="00BA2354" w:rsidRDefault="00BA2354" w:rsidP="00663389">
      <w:pPr>
        <w:pStyle w:val="Akapitzlist"/>
        <w:numPr>
          <w:ilvl w:val="0"/>
          <w:numId w:val="6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AE1815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W jaki sposób SRK wpłynęły</w:t>
      </w:r>
      <w:r w:rsidRPr="00C344CE">
        <w:rPr>
          <w:rFonts w:ascii="Times New Roman" w:hAnsi="Times New Roman"/>
          <w:bCs/>
          <w:sz w:val="24"/>
          <w:szCs w:val="24"/>
        </w:rPr>
        <w:t xml:space="preserve"> na adaptację systemu edukacji do potrzeb rynku pracy?</w:t>
      </w:r>
    </w:p>
    <w:p w14:paraId="24136D71" w14:textId="3AF225CC" w:rsidR="007D26C5" w:rsidRPr="00C344CE" w:rsidRDefault="007D26C5" w:rsidP="00663389">
      <w:pPr>
        <w:pStyle w:val="Akapitzlist"/>
        <w:numPr>
          <w:ilvl w:val="0"/>
          <w:numId w:val="6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7D26C5">
        <w:rPr>
          <w:rFonts w:ascii="Times New Roman" w:hAnsi="Times New Roman"/>
          <w:bCs/>
          <w:sz w:val="24"/>
          <w:szCs w:val="24"/>
        </w:rPr>
        <w:t xml:space="preserve">W jakim stopniu oferty edukacji </w:t>
      </w:r>
      <w:proofErr w:type="spellStart"/>
      <w:r w:rsidRPr="007D26C5">
        <w:rPr>
          <w:rFonts w:ascii="Times New Roman" w:hAnsi="Times New Roman"/>
          <w:bCs/>
          <w:sz w:val="24"/>
          <w:szCs w:val="24"/>
        </w:rPr>
        <w:t>pozaformalnej</w:t>
      </w:r>
      <w:proofErr w:type="spellEnd"/>
      <w:r w:rsidRPr="007D26C5">
        <w:rPr>
          <w:rFonts w:ascii="Times New Roman" w:hAnsi="Times New Roman"/>
          <w:bCs/>
          <w:sz w:val="24"/>
          <w:szCs w:val="24"/>
        </w:rPr>
        <w:t xml:space="preserve"> dla dorosłych, rekomendowane przez SRK, są dostępne i odpowiadają na potrzeby rynku pracy</w:t>
      </w:r>
      <w:r>
        <w:rPr>
          <w:rFonts w:ascii="Times New Roman" w:hAnsi="Times New Roman"/>
          <w:bCs/>
          <w:sz w:val="24"/>
          <w:szCs w:val="24"/>
        </w:rPr>
        <w:t>?</w:t>
      </w:r>
    </w:p>
    <w:p w14:paraId="7ECB58A3" w14:textId="59229CC4" w:rsidR="00BA2354" w:rsidRPr="00AE1815" w:rsidRDefault="00BA2354" w:rsidP="00AE1815">
      <w:pPr>
        <w:spacing w:after="0"/>
        <w:rPr>
          <w:rFonts w:ascii="Times New Roman" w:eastAsia="MS PGothic" w:hAnsi="Times New Roman"/>
          <w:b/>
          <w:kern w:val="24"/>
          <w:sz w:val="24"/>
          <w:szCs w:val="24"/>
        </w:rPr>
      </w:pPr>
      <w:r w:rsidRPr="00AE1815">
        <w:rPr>
          <w:rFonts w:ascii="Times New Roman" w:eastAsia="MS PGothic" w:hAnsi="Times New Roman"/>
          <w:b/>
          <w:kern w:val="24"/>
          <w:sz w:val="24"/>
          <w:szCs w:val="24"/>
        </w:rPr>
        <w:t xml:space="preserve">Identyfikacja </w:t>
      </w:r>
      <w:r w:rsidR="002A5BC4">
        <w:rPr>
          <w:rFonts w:ascii="Times New Roman" w:eastAsia="MS PGothic" w:hAnsi="Times New Roman"/>
          <w:b/>
          <w:kern w:val="24"/>
          <w:sz w:val="24"/>
          <w:szCs w:val="24"/>
        </w:rPr>
        <w:t>o</w:t>
      </w:r>
      <w:r w:rsidRPr="00AE1815">
        <w:rPr>
          <w:rFonts w:ascii="Times New Roman" w:eastAsia="MS PGothic" w:hAnsi="Times New Roman"/>
          <w:b/>
          <w:kern w:val="24"/>
          <w:sz w:val="24"/>
          <w:szCs w:val="24"/>
        </w:rPr>
        <w:t xml:space="preserve">bszarów </w:t>
      </w:r>
      <w:r w:rsidR="002A5BC4">
        <w:rPr>
          <w:rFonts w:ascii="Times New Roman" w:eastAsia="MS PGothic" w:hAnsi="Times New Roman"/>
          <w:b/>
          <w:kern w:val="24"/>
          <w:sz w:val="24"/>
          <w:szCs w:val="24"/>
        </w:rPr>
        <w:t>s</w:t>
      </w:r>
      <w:r w:rsidRPr="00AE1815">
        <w:rPr>
          <w:rFonts w:ascii="Times New Roman" w:eastAsia="MS PGothic" w:hAnsi="Times New Roman"/>
          <w:b/>
          <w:kern w:val="24"/>
          <w:sz w:val="24"/>
          <w:szCs w:val="24"/>
        </w:rPr>
        <w:t xml:space="preserve">ukcesu i </w:t>
      </w:r>
      <w:r w:rsidR="002A5BC4">
        <w:rPr>
          <w:rFonts w:ascii="Times New Roman" w:eastAsia="MS PGothic" w:hAnsi="Times New Roman"/>
          <w:b/>
          <w:kern w:val="24"/>
          <w:sz w:val="24"/>
          <w:szCs w:val="24"/>
        </w:rPr>
        <w:t>o</w:t>
      </w:r>
      <w:r w:rsidRPr="00AE1815">
        <w:rPr>
          <w:rFonts w:ascii="Times New Roman" w:eastAsia="MS PGothic" w:hAnsi="Times New Roman"/>
          <w:b/>
          <w:kern w:val="24"/>
          <w:sz w:val="24"/>
          <w:szCs w:val="24"/>
        </w:rPr>
        <w:t>graniczeń SRK:</w:t>
      </w:r>
    </w:p>
    <w:p w14:paraId="5A146B2F" w14:textId="77777777" w:rsidR="00BA2354" w:rsidRPr="00AE1815" w:rsidRDefault="00BA2354" w:rsidP="00663389">
      <w:pPr>
        <w:pStyle w:val="Akapitzlist"/>
        <w:numPr>
          <w:ilvl w:val="0"/>
          <w:numId w:val="6"/>
        </w:numPr>
        <w:spacing w:after="0"/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</w:pPr>
      <w:r w:rsidRPr="00AE1815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Jakie były największe sukcesy SRK w osiąganiu ich celów?</w:t>
      </w:r>
    </w:p>
    <w:p w14:paraId="5C60E195" w14:textId="77777777" w:rsidR="00BA2354" w:rsidRPr="00AE1815" w:rsidRDefault="00BA2354" w:rsidP="00663389">
      <w:pPr>
        <w:pStyle w:val="Akapitzlist"/>
        <w:numPr>
          <w:ilvl w:val="0"/>
          <w:numId w:val="6"/>
        </w:numPr>
        <w:spacing w:after="0"/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</w:pPr>
      <w:r w:rsidRPr="00AE1815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Jakie były główne ograniczenia i wyzwania, z jakimi SRK musiały się zmierzyć?</w:t>
      </w:r>
    </w:p>
    <w:p w14:paraId="0BBB0678" w14:textId="77777777" w:rsidR="00BA2354" w:rsidRPr="00AE1815" w:rsidRDefault="00BA2354" w:rsidP="00663389">
      <w:pPr>
        <w:pStyle w:val="Akapitzlist"/>
        <w:numPr>
          <w:ilvl w:val="0"/>
          <w:numId w:val="6"/>
        </w:numPr>
        <w:spacing w:after="0"/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</w:pPr>
      <w:r w:rsidRPr="00AE1815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Czy istnieją specyficzne obszary, w których SRK były szczególnie efektywne lub nieefektywne?</w:t>
      </w:r>
    </w:p>
    <w:p w14:paraId="20F3EE4E" w14:textId="73328244" w:rsidR="00BA2354" w:rsidRPr="00AE1815" w:rsidRDefault="00BA2354" w:rsidP="00663389">
      <w:pPr>
        <w:pStyle w:val="Akapitzlist"/>
        <w:numPr>
          <w:ilvl w:val="0"/>
          <w:numId w:val="6"/>
        </w:numPr>
        <w:spacing w:after="0"/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</w:pPr>
      <w:r w:rsidRPr="00AE1815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Jakie lekcje wyniesiono z działalności SRK, które mogą być wykorzystane w przyszłości</w:t>
      </w:r>
      <w:r w:rsidR="00572551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 xml:space="preserve"> (np. w ramach FERS)</w:t>
      </w:r>
      <w:r w:rsidRPr="00AE1815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?</w:t>
      </w:r>
    </w:p>
    <w:p w14:paraId="1D348CDD" w14:textId="3ABE3D5B" w:rsidR="00BA2354" w:rsidRPr="00AE1815" w:rsidRDefault="00BA2354" w:rsidP="00AE1815">
      <w:pPr>
        <w:spacing w:after="0"/>
        <w:rPr>
          <w:rFonts w:ascii="Times New Roman" w:eastAsia="MS PGothic" w:hAnsi="Times New Roman"/>
          <w:b/>
          <w:kern w:val="24"/>
          <w:sz w:val="24"/>
          <w:szCs w:val="24"/>
        </w:rPr>
      </w:pPr>
      <w:r w:rsidRPr="00AE1815">
        <w:rPr>
          <w:rFonts w:ascii="Times New Roman" w:eastAsia="MS PGothic" w:hAnsi="Times New Roman"/>
          <w:b/>
          <w:kern w:val="24"/>
          <w:sz w:val="24"/>
          <w:szCs w:val="24"/>
        </w:rPr>
        <w:t xml:space="preserve">Ocena </w:t>
      </w:r>
      <w:r w:rsidR="002A5BC4">
        <w:rPr>
          <w:rFonts w:ascii="Times New Roman" w:eastAsia="MS PGothic" w:hAnsi="Times New Roman"/>
          <w:b/>
          <w:kern w:val="24"/>
          <w:sz w:val="24"/>
          <w:szCs w:val="24"/>
        </w:rPr>
        <w:t>w</w:t>
      </w:r>
      <w:r w:rsidRPr="00AE1815">
        <w:rPr>
          <w:rFonts w:ascii="Times New Roman" w:eastAsia="MS PGothic" w:hAnsi="Times New Roman"/>
          <w:b/>
          <w:kern w:val="24"/>
          <w:sz w:val="24"/>
          <w:szCs w:val="24"/>
        </w:rPr>
        <w:t xml:space="preserve">pływu </w:t>
      </w:r>
      <w:r w:rsidR="002A5BC4">
        <w:rPr>
          <w:rFonts w:ascii="Times New Roman" w:eastAsia="MS PGothic" w:hAnsi="Times New Roman"/>
          <w:b/>
          <w:kern w:val="24"/>
          <w:sz w:val="24"/>
          <w:szCs w:val="24"/>
        </w:rPr>
        <w:t>c</w:t>
      </w:r>
      <w:r w:rsidRPr="00AE1815">
        <w:rPr>
          <w:rFonts w:ascii="Times New Roman" w:eastAsia="MS PGothic" w:hAnsi="Times New Roman"/>
          <w:b/>
          <w:kern w:val="24"/>
          <w:sz w:val="24"/>
          <w:szCs w:val="24"/>
        </w:rPr>
        <w:t xml:space="preserve">zynników </w:t>
      </w:r>
      <w:r w:rsidR="002A5BC4">
        <w:rPr>
          <w:rFonts w:ascii="Times New Roman" w:eastAsia="MS PGothic" w:hAnsi="Times New Roman"/>
          <w:b/>
          <w:kern w:val="24"/>
          <w:sz w:val="24"/>
          <w:szCs w:val="24"/>
        </w:rPr>
        <w:t>z</w:t>
      </w:r>
      <w:r w:rsidRPr="00AE1815">
        <w:rPr>
          <w:rFonts w:ascii="Times New Roman" w:eastAsia="MS PGothic" w:hAnsi="Times New Roman"/>
          <w:b/>
          <w:kern w:val="24"/>
          <w:sz w:val="24"/>
          <w:szCs w:val="24"/>
        </w:rPr>
        <w:t>ewnętrznych:</w:t>
      </w:r>
    </w:p>
    <w:p w14:paraId="040CAB98" w14:textId="77777777" w:rsidR="00BA2354" w:rsidRPr="00AE1815" w:rsidRDefault="00BA2354" w:rsidP="00663389">
      <w:pPr>
        <w:pStyle w:val="Akapitzlist"/>
        <w:numPr>
          <w:ilvl w:val="0"/>
          <w:numId w:val="6"/>
        </w:numPr>
        <w:spacing w:after="0"/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</w:pPr>
      <w:r w:rsidRPr="00AE1815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Jakie zewnętrzne czynniki miały największy wpływ na działalność i efektywność SRK?</w:t>
      </w:r>
    </w:p>
    <w:p w14:paraId="751F8742" w14:textId="77777777" w:rsidR="00BA2354" w:rsidRPr="00AE1815" w:rsidRDefault="00BA2354" w:rsidP="00663389">
      <w:pPr>
        <w:pStyle w:val="Akapitzlist"/>
        <w:numPr>
          <w:ilvl w:val="0"/>
          <w:numId w:val="6"/>
        </w:numPr>
        <w:spacing w:after="0"/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</w:pPr>
      <w:r w:rsidRPr="00AE1815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W jaki sposób zmiany gospodarcze i technologiczne wpłynęły na działalność SRK?</w:t>
      </w:r>
    </w:p>
    <w:p w14:paraId="2BFEA882" w14:textId="0247DD54" w:rsidR="00BA2354" w:rsidRPr="00C344CE" w:rsidRDefault="00BA2354" w:rsidP="00663389">
      <w:pPr>
        <w:pStyle w:val="Akapitzlist"/>
        <w:numPr>
          <w:ilvl w:val="0"/>
          <w:numId w:val="6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AE1815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Czy SRK</w:t>
      </w:r>
      <w:r w:rsidRPr="00C344CE">
        <w:rPr>
          <w:rFonts w:ascii="Times New Roman" w:hAnsi="Times New Roman"/>
          <w:bCs/>
          <w:sz w:val="24"/>
          <w:szCs w:val="24"/>
        </w:rPr>
        <w:t xml:space="preserve"> skutecznie dostosowały swoje strategie działania do zmieniającego się otoczenia?</w:t>
      </w:r>
    </w:p>
    <w:p w14:paraId="6274478B" w14:textId="77777777" w:rsidR="00136D56" w:rsidRPr="00C344CE" w:rsidRDefault="00587263" w:rsidP="00701C97">
      <w:pPr>
        <w:pStyle w:val="Nagwek1PSDB"/>
      </w:pPr>
      <w:bookmarkStart w:id="4" w:name="_Toc163829039"/>
      <w:r w:rsidRPr="00C344CE">
        <w:t>Założenia metodologiczne</w:t>
      </w:r>
      <w:bookmarkEnd w:id="4"/>
    </w:p>
    <w:p w14:paraId="3FF10B46" w14:textId="0E655CBD" w:rsidR="00BA2354" w:rsidRDefault="00AE1815" w:rsidP="00FF291A">
      <w:pPr>
        <w:suppressAutoHyphens/>
        <w:spacing w:before="360" w:after="120"/>
        <w:rPr>
          <w:rFonts w:ascii="Times New Roman" w:hAnsi="Times New Roman"/>
          <w:sz w:val="24"/>
          <w:szCs w:val="24"/>
        </w:rPr>
      </w:pPr>
      <w:r w:rsidRPr="00AE1815">
        <w:rPr>
          <w:rFonts w:ascii="Times New Roman" w:hAnsi="Times New Roman"/>
          <w:sz w:val="24"/>
          <w:szCs w:val="24"/>
          <w:lang w:eastAsia="ar-SA"/>
        </w:rPr>
        <w:t xml:space="preserve">Przy projektowaniu założeń metodologicznych dla </w:t>
      </w:r>
      <w:r w:rsidR="0076241B">
        <w:rPr>
          <w:rFonts w:ascii="Times New Roman" w:hAnsi="Times New Roman"/>
          <w:sz w:val="24"/>
          <w:szCs w:val="24"/>
          <w:lang w:eastAsia="ar-SA"/>
        </w:rPr>
        <w:t xml:space="preserve">ewaluacji </w:t>
      </w:r>
      <w:r w:rsidRPr="00FF291A">
        <w:rPr>
          <w:rFonts w:ascii="Times New Roman" w:hAnsi="Times New Roman"/>
          <w:i/>
          <w:iCs/>
          <w:sz w:val="24"/>
          <w:szCs w:val="24"/>
          <w:lang w:eastAsia="ar-SA"/>
        </w:rPr>
        <w:t>ex</w:t>
      </w:r>
      <w:r w:rsidR="0076241B" w:rsidRPr="00FF291A">
        <w:rPr>
          <w:rFonts w:ascii="Times New Roman" w:hAnsi="Times New Roman"/>
          <w:i/>
          <w:iCs/>
          <w:sz w:val="24"/>
          <w:szCs w:val="24"/>
          <w:lang w:eastAsia="ar-SA"/>
        </w:rPr>
        <w:t xml:space="preserve"> </w:t>
      </w:r>
      <w:r w:rsidRPr="00FF291A">
        <w:rPr>
          <w:rFonts w:ascii="Times New Roman" w:hAnsi="Times New Roman"/>
          <w:i/>
          <w:iCs/>
          <w:sz w:val="24"/>
          <w:szCs w:val="24"/>
          <w:lang w:eastAsia="ar-SA"/>
        </w:rPr>
        <w:t>post</w:t>
      </w:r>
      <w:r w:rsidRPr="00AE1815">
        <w:rPr>
          <w:rFonts w:ascii="Times New Roman" w:hAnsi="Times New Roman"/>
          <w:sz w:val="24"/>
          <w:szCs w:val="24"/>
          <w:lang w:eastAsia="ar-SA"/>
        </w:rPr>
        <w:t xml:space="preserve"> Sektorowych Rad ds. Kompetencji (SRK)</w:t>
      </w:r>
      <w:r w:rsidR="0076241B">
        <w:rPr>
          <w:rFonts w:ascii="Times New Roman" w:hAnsi="Times New Roman"/>
          <w:sz w:val="24"/>
          <w:szCs w:val="24"/>
          <w:lang w:eastAsia="ar-SA"/>
        </w:rPr>
        <w:t xml:space="preserve"> Zamawiający oczekuje </w:t>
      </w:r>
      <w:r w:rsidRPr="00AE1815">
        <w:rPr>
          <w:rFonts w:ascii="Times New Roman" w:hAnsi="Times New Roman"/>
          <w:sz w:val="24"/>
          <w:szCs w:val="24"/>
          <w:lang w:eastAsia="ar-SA"/>
        </w:rPr>
        <w:t>zastosowani</w:t>
      </w:r>
      <w:r w:rsidR="0076241B">
        <w:rPr>
          <w:rFonts w:ascii="Times New Roman" w:hAnsi="Times New Roman"/>
          <w:sz w:val="24"/>
          <w:szCs w:val="24"/>
          <w:lang w:eastAsia="ar-SA"/>
        </w:rPr>
        <w:t>a</w:t>
      </w:r>
      <w:r w:rsidRPr="00AE1815">
        <w:rPr>
          <w:rFonts w:ascii="Times New Roman" w:hAnsi="Times New Roman"/>
          <w:sz w:val="24"/>
          <w:szCs w:val="24"/>
          <w:lang w:eastAsia="ar-SA"/>
        </w:rPr>
        <w:t xml:space="preserve"> kombinacji metod ilościowych i jakościowych, aby zapewnić </w:t>
      </w:r>
      <w:r w:rsidR="004C56AA">
        <w:rPr>
          <w:rFonts w:ascii="Times New Roman" w:hAnsi="Times New Roman"/>
          <w:sz w:val="24"/>
          <w:szCs w:val="24"/>
          <w:lang w:eastAsia="ar-SA"/>
        </w:rPr>
        <w:t xml:space="preserve">kompleksowość </w:t>
      </w:r>
      <w:r w:rsidRPr="00AE1815">
        <w:rPr>
          <w:rFonts w:ascii="Times New Roman" w:hAnsi="Times New Roman"/>
          <w:sz w:val="24"/>
          <w:szCs w:val="24"/>
          <w:lang w:eastAsia="ar-SA"/>
        </w:rPr>
        <w:t xml:space="preserve">analizy. Badanie będzie miało charakter </w:t>
      </w:r>
      <w:r w:rsidR="004C56AA">
        <w:rPr>
          <w:rFonts w:ascii="Times New Roman" w:hAnsi="Times New Roman"/>
          <w:sz w:val="24"/>
          <w:szCs w:val="24"/>
          <w:lang w:eastAsia="ar-SA"/>
        </w:rPr>
        <w:t>podsumowujący</w:t>
      </w:r>
      <w:r w:rsidRPr="00AE1815">
        <w:rPr>
          <w:rFonts w:ascii="Times New Roman" w:hAnsi="Times New Roman"/>
          <w:sz w:val="24"/>
          <w:szCs w:val="24"/>
          <w:lang w:eastAsia="ar-SA"/>
        </w:rPr>
        <w:t>, mając na celu odpowiedź na pytania badawcze odnoszące się do całej grupy analizowanych Rad</w:t>
      </w:r>
      <w:r w:rsidR="004C56AA">
        <w:rPr>
          <w:rFonts w:ascii="Times New Roman" w:hAnsi="Times New Roman"/>
          <w:sz w:val="24"/>
          <w:szCs w:val="24"/>
          <w:lang w:eastAsia="ar-SA"/>
        </w:rPr>
        <w:t xml:space="preserve">, w końcowej fazie ich działalności w ramach POWER i w okresie </w:t>
      </w:r>
      <w:r w:rsidR="004C56AA">
        <w:rPr>
          <w:rFonts w:ascii="Times New Roman" w:hAnsi="Times New Roman"/>
          <w:sz w:val="24"/>
          <w:szCs w:val="24"/>
          <w:lang w:eastAsia="ar-SA"/>
        </w:rPr>
        <w:lastRenderedPageBreak/>
        <w:t>trwałości</w:t>
      </w:r>
      <w:r>
        <w:rPr>
          <w:rFonts w:ascii="Times New Roman" w:hAnsi="Times New Roman"/>
          <w:sz w:val="24"/>
          <w:szCs w:val="24"/>
          <w:lang w:eastAsia="ar-SA"/>
        </w:rPr>
        <w:t>. Poniżej</w:t>
      </w:r>
      <w:r w:rsidRPr="00AE1815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 xml:space="preserve">przedstawione są </w:t>
      </w:r>
      <w:r w:rsidRPr="00AE1815">
        <w:rPr>
          <w:rFonts w:ascii="Times New Roman" w:hAnsi="Times New Roman"/>
          <w:sz w:val="24"/>
          <w:szCs w:val="24"/>
          <w:lang w:eastAsia="ar-SA"/>
        </w:rPr>
        <w:t xml:space="preserve">propozycje metod, które </w:t>
      </w:r>
      <w:r>
        <w:rPr>
          <w:rFonts w:ascii="Times New Roman" w:hAnsi="Times New Roman"/>
          <w:sz w:val="24"/>
          <w:szCs w:val="24"/>
          <w:lang w:eastAsia="ar-SA"/>
        </w:rPr>
        <w:t xml:space="preserve">należy traktować jako minimum metodologiczne. </w:t>
      </w:r>
      <w:r w:rsidRPr="00AE1815">
        <w:rPr>
          <w:rFonts w:ascii="Times New Roman" w:hAnsi="Times New Roman"/>
          <w:sz w:val="24"/>
          <w:szCs w:val="24"/>
          <w:lang w:eastAsia="ar-SA"/>
        </w:rPr>
        <w:t>Metodologia bada</w:t>
      </w:r>
      <w:r>
        <w:rPr>
          <w:rFonts w:ascii="Times New Roman" w:hAnsi="Times New Roman"/>
          <w:sz w:val="24"/>
          <w:szCs w:val="24"/>
          <w:lang w:eastAsia="ar-SA"/>
        </w:rPr>
        <w:t>nia</w:t>
      </w:r>
      <w:r w:rsidRPr="00AE1815">
        <w:rPr>
          <w:rFonts w:ascii="Times New Roman" w:hAnsi="Times New Roman"/>
          <w:sz w:val="24"/>
          <w:szCs w:val="24"/>
          <w:lang w:eastAsia="ar-SA"/>
        </w:rPr>
        <w:t xml:space="preserve"> zostanie</w:t>
      </w:r>
      <w:r>
        <w:rPr>
          <w:rFonts w:ascii="Times New Roman" w:hAnsi="Times New Roman"/>
          <w:sz w:val="24"/>
          <w:szCs w:val="24"/>
          <w:lang w:eastAsia="ar-SA"/>
        </w:rPr>
        <w:t xml:space="preserve"> doprecyzowana </w:t>
      </w:r>
      <w:r w:rsidR="004C56AA">
        <w:rPr>
          <w:rFonts w:ascii="Times New Roman" w:hAnsi="Times New Roman"/>
          <w:sz w:val="24"/>
          <w:szCs w:val="24"/>
          <w:lang w:eastAsia="ar-SA"/>
        </w:rPr>
        <w:t xml:space="preserve">przez Wykonawcę, </w:t>
      </w:r>
      <w:r w:rsidRPr="00AE1815">
        <w:rPr>
          <w:rFonts w:ascii="Times New Roman" w:hAnsi="Times New Roman"/>
          <w:sz w:val="24"/>
          <w:szCs w:val="24"/>
          <w:lang w:eastAsia="ar-SA"/>
        </w:rPr>
        <w:t>we współpracy z Zamawiającym</w:t>
      </w:r>
      <w:r w:rsidR="004C56AA">
        <w:rPr>
          <w:rFonts w:ascii="Times New Roman" w:hAnsi="Times New Roman"/>
          <w:sz w:val="24"/>
          <w:szCs w:val="24"/>
          <w:lang w:eastAsia="ar-SA"/>
        </w:rPr>
        <w:t>,</w:t>
      </w:r>
      <w:r w:rsidRPr="00AE1815">
        <w:rPr>
          <w:rFonts w:ascii="Times New Roman" w:hAnsi="Times New Roman"/>
          <w:sz w:val="24"/>
          <w:szCs w:val="24"/>
          <w:lang w:eastAsia="ar-SA"/>
        </w:rPr>
        <w:t xml:space="preserve"> na etapie tworzenia raportu metodologicznego.</w:t>
      </w:r>
      <w:r w:rsidR="0076241B">
        <w:rPr>
          <w:rFonts w:ascii="Times New Roman" w:hAnsi="Times New Roman"/>
          <w:sz w:val="24"/>
          <w:szCs w:val="24"/>
          <w:lang w:eastAsia="ar-SA"/>
        </w:rPr>
        <w:t xml:space="preserve"> Z kolei </w:t>
      </w:r>
      <w:r w:rsidR="00327B6B" w:rsidRPr="00C344CE">
        <w:rPr>
          <w:rFonts w:ascii="Times New Roman" w:hAnsi="Times New Roman"/>
          <w:sz w:val="24"/>
          <w:szCs w:val="24"/>
        </w:rPr>
        <w:t xml:space="preserve">w raporcie końcowym </w:t>
      </w:r>
      <w:r w:rsidR="0076241B">
        <w:rPr>
          <w:rFonts w:ascii="Times New Roman" w:hAnsi="Times New Roman"/>
          <w:sz w:val="24"/>
          <w:szCs w:val="24"/>
        </w:rPr>
        <w:t xml:space="preserve">Wykonawca </w:t>
      </w:r>
      <w:r w:rsidR="00376E69" w:rsidRPr="00C344CE">
        <w:rPr>
          <w:rFonts w:ascii="Times New Roman" w:hAnsi="Times New Roman"/>
          <w:sz w:val="24"/>
          <w:szCs w:val="24"/>
        </w:rPr>
        <w:t xml:space="preserve">przedstawi </w:t>
      </w:r>
      <w:r w:rsidR="00327B6B" w:rsidRPr="00C344CE">
        <w:rPr>
          <w:rFonts w:ascii="Times New Roman" w:hAnsi="Times New Roman"/>
          <w:sz w:val="24"/>
          <w:szCs w:val="24"/>
        </w:rPr>
        <w:t xml:space="preserve">ocenę </w:t>
      </w:r>
      <w:r w:rsidR="004C56AA">
        <w:rPr>
          <w:rFonts w:ascii="Times New Roman" w:hAnsi="Times New Roman"/>
          <w:sz w:val="24"/>
          <w:szCs w:val="24"/>
        </w:rPr>
        <w:t xml:space="preserve">wykonania </w:t>
      </w:r>
      <w:r w:rsidR="00327B6B" w:rsidRPr="00C344CE">
        <w:rPr>
          <w:rFonts w:ascii="Times New Roman" w:hAnsi="Times New Roman"/>
          <w:sz w:val="24"/>
          <w:szCs w:val="24"/>
        </w:rPr>
        <w:t xml:space="preserve">całego </w:t>
      </w:r>
      <w:r w:rsidR="004C56AA">
        <w:rPr>
          <w:rFonts w:ascii="Times New Roman" w:hAnsi="Times New Roman"/>
          <w:sz w:val="24"/>
          <w:szCs w:val="24"/>
        </w:rPr>
        <w:t xml:space="preserve">zaplanowanego </w:t>
      </w:r>
      <w:r w:rsidR="00327B6B" w:rsidRPr="00C344CE">
        <w:rPr>
          <w:rFonts w:ascii="Times New Roman" w:hAnsi="Times New Roman"/>
          <w:sz w:val="24"/>
          <w:szCs w:val="24"/>
        </w:rPr>
        <w:t xml:space="preserve">modelu </w:t>
      </w:r>
      <w:r w:rsidR="004C56AA">
        <w:rPr>
          <w:rFonts w:ascii="Times New Roman" w:hAnsi="Times New Roman"/>
          <w:sz w:val="24"/>
          <w:szCs w:val="24"/>
        </w:rPr>
        <w:t xml:space="preserve">(teorii) </w:t>
      </w:r>
      <w:r w:rsidR="00327B6B" w:rsidRPr="00C344CE">
        <w:rPr>
          <w:rFonts w:ascii="Times New Roman" w:hAnsi="Times New Roman"/>
          <w:sz w:val="24"/>
          <w:szCs w:val="24"/>
        </w:rPr>
        <w:t xml:space="preserve">wsparcia </w:t>
      </w:r>
      <w:r w:rsidR="0076241B">
        <w:rPr>
          <w:rFonts w:ascii="Times New Roman" w:hAnsi="Times New Roman"/>
          <w:sz w:val="24"/>
          <w:szCs w:val="24"/>
        </w:rPr>
        <w:t>SRK</w:t>
      </w:r>
      <w:r w:rsidR="00327B6B" w:rsidRPr="00C344CE">
        <w:rPr>
          <w:rFonts w:ascii="Times New Roman" w:hAnsi="Times New Roman"/>
          <w:sz w:val="24"/>
          <w:szCs w:val="24"/>
        </w:rPr>
        <w:t xml:space="preserve">, </w:t>
      </w:r>
      <w:r w:rsidR="0076241B">
        <w:rPr>
          <w:rFonts w:ascii="Times New Roman" w:hAnsi="Times New Roman"/>
          <w:sz w:val="24"/>
          <w:szCs w:val="24"/>
        </w:rPr>
        <w:t>odpowiadając na zdefiniowane przez Zamawiającego c</w:t>
      </w:r>
      <w:r w:rsidR="004472F2">
        <w:rPr>
          <w:rFonts w:ascii="Times New Roman" w:hAnsi="Times New Roman"/>
          <w:sz w:val="24"/>
          <w:szCs w:val="24"/>
        </w:rPr>
        <w:t>e</w:t>
      </w:r>
      <w:r w:rsidR="0076241B">
        <w:rPr>
          <w:rFonts w:ascii="Times New Roman" w:hAnsi="Times New Roman"/>
          <w:sz w:val="24"/>
          <w:szCs w:val="24"/>
        </w:rPr>
        <w:t xml:space="preserve">le i pytania badawcze. </w:t>
      </w:r>
    </w:p>
    <w:p w14:paraId="612EB3BB" w14:textId="77777777" w:rsidR="003B151E" w:rsidRPr="002C011A" w:rsidRDefault="003B151E" w:rsidP="00926FED">
      <w:pPr>
        <w:pStyle w:val="Nagwek2"/>
        <w:spacing w:before="480" w:after="120"/>
        <w:rPr>
          <w:rFonts w:ascii="Calibri" w:hAnsi="Calibri" w:cs="Calibri"/>
          <w:b/>
        </w:rPr>
      </w:pPr>
      <w:bookmarkStart w:id="5" w:name="_Toc163829040"/>
      <w:r w:rsidRPr="002C011A">
        <w:rPr>
          <w:rFonts w:ascii="Calibri" w:hAnsi="Calibri" w:cs="Calibri"/>
        </w:rPr>
        <w:t>Analiza danych zastanych</w:t>
      </w:r>
      <w:bookmarkEnd w:id="5"/>
    </w:p>
    <w:p w14:paraId="57B1EDBD" w14:textId="50AD29C5" w:rsidR="003B151E" w:rsidRPr="00926FED" w:rsidRDefault="003B151E" w:rsidP="00926FED">
      <w:pPr>
        <w:suppressAutoHyphens/>
        <w:spacing w:after="120"/>
        <w:rPr>
          <w:rFonts w:ascii="Times New Roman" w:hAnsi="Times New Roman"/>
          <w:sz w:val="24"/>
          <w:szCs w:val="24"/>
          <w:lang w:eastAsia="ar-SA"/>
        </w:rPr>
      </w:pPr>
      <w:r w:rsidRPr="00926FED">
        <w:rPr>
          <w:rFonts w:ascii="Times New Roman" w:hAnsi="Times New Roman"/>
          <w:sz w:val="24"/>
          <w:szCs w:val="24"/>
          <w:lang w:eastAsia="ar-SA"/>
        </w:rPr>
        <w:t xml:space="preserve">Wykonawca powinien prowadzić analizę danych zastanych przez cały czas realizacji </w:t>
      </w:r>
      <w:r w:rsidR="0076241B">
        <w:rPr>
          <w:rFonts w:ascii="Times New Roman" w:hAnsi="Times New Roman"/>
          <w:sz w:val="24"/>
          <w:szCs w:val="24"/>
          <w:lang w:eastAsia="ar-SA"/>
        </w:rPr>
        <w:t>Zamówienia</w:t>
      </w:r>
      <w:r w:rsidRPr="00926FED">
        <w:rPr>
          <w:rFonts w:ascii="Times New Roman" w:hAnsi="Times New Roman"/>
          <w:sz w:val="24"/>
          <w:szCs w:val="24"/>
          <w:lang w:eastAsia="ar-SA"/>
        </w:rPr>
        <w:t xml:space="preserve">. </w:t>
      </w:r>
    </w:p>
    <w:p w14:paraId="5FFA5F93" w14:textId="4134140B" w:rsidR="003B151E" w:rsidRPr="00926FED" w:rsidRDefault="003B151E" w:rsidP="00926FED">
      <w:pPr>
        <w:suppressAutoHyphens/>
        <w:spacing w:before="360" w:after="120"/>
        <w:rPr>
          <w:rFonts w:ascii="Times New Roman" w:hAnsi="Times New Roman"/>
          <w:sz w:val="24"/>
          <w:szCs w:val="24"/>
          <w:lang w:eastAsia="ar-SA"/>
        </w:rPr>
      </w:pPr>
      <w:r w:rsidRPr="00926FED">
        <w:rPr>
          <w:rFonts w:ascii="Times New Roman" w:hAnsi="Times New Roman"/>
          <w:sz w:val="24"/>
          <w:szCs w:val="24"/>
          <w:lang w:eastAsia="ar-SA"/>
        </w:rPr>
        <w:t xml:space="preserve">Zamawiający oczekuje, że Wykonawca przedstawi propozycję listy źródeł, które zamierza uwzględnić w swoich analizach, na etapie raportu metodologicznego. Na dalszych etapach prowadzenia badania lista również powinna być uzupełniana i aktualizowana; ostateczna </w:t>
      </w:r>
      <w:r w:rsidR="0076241B">
        <w:rPr>
          <w:rFonts w:ascii="Times New Roman" w:hAnsi="Times New Roman"/>
          <w:sz w:val="24"/>
          <w:szCs w:val="24"/>
          <w:lang w:eastAsia="ar-SA"/>
        </w:rPr>
        <w:t xml:space="preserve">jej </w:t>
      </w:r>
      <w:r w:rsidRPr="00926FED">
        <w:rPr>
          <w:rFonts w:ascii="Times New Roman" w:hAnsi="Times New Roman"/>
          <w:sz w:val="24"/>
          <w:szCs w:val="24"/>
          <w:lang w:eastAsia="ar-SA"/>
        </w:rPr>
        <w:t>wersja powinna zostać załączona do raportu końcowego. W wersji minimalnej, Wykonawca powinien wziąć pod uwagę:</w:t>
      </w:r>
    </w:p>
    <w:p w14:paraId="2331642B" w14:textId="77777777" w:rsidR="003B151E" w:rsidRPr="0050165C" w:rsidRDefault="003B151E" w:rsidP="00926FED">
      <w:pPr>
        <w:pStyle w:val="Akapitzlist"/>
        <w:numPr>
          <w:ilvl w:val="0"/>
          <w:numId w:val="6"/>
        </w:numPr>
        <w:spacing w:after="0"/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</w:pPr>
      <w:r w:rsidRPr="00926FED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wszyst</w:t>
      </w:r>
      <w:r w:rsidRPr="0050165C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 xml:space="preserve">kie dokumenty opublikowane przez Rady, </w:t>
      </w:r>
    </w:p>
    <w:p w14:paraId="38DC9053" w14:textId="5EDE1839" w:rsidR="003B151E" w:rsidRPr="0050165C" w:rsidRDefault="003B151E" w:rsidP="00926FED">
      <w:pPr>
        <w:pStyle w:val="Akapitzlist"/>
        <w:numPr>
          <w:ilvl w:val="0"/>
          <w:numId w:val="6"/>
        </w:numPr>
        <w:spacing w:after="0"/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</w:pPr>
      <w:r w:rsidRPr="0050165C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wszelkie opracowania dotyczące pracy Rad oraz sprawozdania przygotowywane przez Rady</w:t>
      </w:r>
      <w:r w:rsidR="0076241B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 xml:space="preserve"> z realizacji projektu POWER</w:t>
      </w:r>
      <w:r w:rsidRPr="0050165C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,</w:t>
      </w:r>
    </w:p>
    <w:p w14:paraId="00999DAB" w14:textId="333FD28E" w:rsidR="003B151E" w:rsidRPr="0050165C" w:rsidRDefault="003B151E" w:rsidP="00926FED">
      <w:pPr>
        <w:pStyle w:val="Akapitzlist"/>
        <w:numPr>
          <w:ilvl w:val="0"/>
          <w:numId w:val="6"/>
        </w:numPr>
        <w:spacing w:after="0"/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</w:pPr>
      <w:r w:rsidRPr="0050165C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raporty z wcześniejszych badań ewaluacyjnych, dotyczących pracy Rad (</w:t>
      </w:r>
      <w:r w:rsidR="0076241B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w tym ewaluacje realizowane przez PARP, jak również ewaluacje POWER realizowane przez IZ-</w:t>
      </w:r>
      <w:proofErr w:type="spellStart"/>
      <w:r w:rsidR="0076241B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MFiPR</w:t>
      </w:r>
      <w:proofErr w:type="spellEnd"/>
      <w:r w:rsidR="0076241B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 xml:space="preserve"> i IP-</w:t>
      </w:r>
      <w:proofErr w:type="spellStart"/>
      <w:r w:rsidR="0076241B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MEiN</w:t>
      </w:r>
      <w:proofErr w:type="spellEnd"/>
      <w:r w:rsidR="0076241B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/MEN - w takim zakresie w jakim dotyczą SRK)</w:t>
      </w:r>
      <w:r w:rsidRPr="0050165C">
        <w:rPr>
          <w:rFonts w:ascii="Times New Roman" w:eastAsia="MS PGothic" w:hAnsi="Times New Roman" w:cs="Times New Roman"/>
          <w:kern w:val="24"/>
          <w:sz w:val="24"/>
          <w:szCs w:val="24"/>
          <w:lang w:eastAsia="pl-PL"/>
        </w:rPr>
        <w:t>,</w:t>
      </w:r>
    </w:p>
    <w:p w14:paraId="2042509C" w14:textId="327D5D90" w:rsidR="003B151E" w:rsidRPr="0050165C" w:rsidRDefault="003B151E" w:rsidP="00B7222F">
      <w:pPr>
        <w:spacing w:after="0"/>
        <w:rPr>
          <w:rFonts w:ascii="Times New Roman" w:hAnsi="Times New Roman"/>
          <w:sz w:val="24"/>
          <w:szCs w:val="24"/>
        </w:rPr>
      </w:pPr>
      <w:r w:rsidRPr="0050165C">
        <w:rPr>
          <w:rFonts w:ascii="Times New Roman" w:eastAsia="MS PGothic" w:hAnsi="Times New Roman"/>
          <w:kern w:val="24"/>
          <w:sz w:val="24"/>
          <w:szCs w:val="24"/>
          <w:lang w:eastAsia="pl-PL"/>
        </w:rPr>
        <w:t>Ponadto, Wykonawca zidentyfikuje dodatkowe dokumenty i opracowania, które mogą</w:t>
      </w:r>
      <w:r w:rsidRPr="0050165C">
        <w:rPr>
          <w:rFonts w:ascii="Times New Roman" w:hAnsi="Times New Roman"/>
          <w:color w:val="000000"/>
          <w:sz w:val="24"/>
          <w:szCs w:val="24"/>
        </w:rPr>
        <w:t xml:space="preserve"> być przydatne do osiągnięcia celów badania oraz w toku realizacji badania wykorzysta źródła wskazane przez Zamawiającego.</w:t>
      </w:r>
    </w:p>
    <w:p w14:paraId="2B1B3FF3" w14:textId="77777777" w:rsidR="003B151E" w:rsidRPr="0050165C" w:rsidRDefault="003B151E" w:rsidP="003B151E">
      <w:pPr>
        <w:tabs>
          <w:tab w:val="left" w:pos="989"/>
        </w:tabs>
        <w:spacing w:after="120"/>
        <w:rPr>
          <w:rFonts w:ascii="Times New Roman" w:hAnsi="Times New Roman"/>
          <w:sz w:val="24"/>
          <w:szCs w:val="24"/>
        </w:rPr>
      </w:pPr>
    </w:p>
    <w:p w14:paraId="4F7112FF" w14:textId="77777777" w:rsidR="003B151E" w:rsidRPr="0050165C" w:rsidRDefault="003B151E" w:rsidP="003B151E">
      <w:pPr>
        <w:pStyle w:val="Nagwek2"/>
        <w:rPr>
          <w:rFonts w:ascii="Times New Roman" w:hAnsi="Times New Roman" w:cs="Times New Roman"/>
        </w:rPr>
      </w:pPr>
      <w:bookmarkStart w:id="6" w:name="_Toc163829041"/>
      <w:r w:rsidRPr="0050165C">
        <w:rPr>
          <w:rFonts w:ascii="Times New Roman" w:hAnsi="Times New Roman" w:cs="Times New Roman"/>
        </w:rPr>
        <w:t>Indywidualne wywiady pogłębione (IDI)</w:t>
      </w:r>
      <w:bookmarkEnd w:id="6"/>
    </w:p>
    <w:p w14:paraId="3FF2AE4B" w14:textId="0E7B3E33" w:rsidR="003B151E" w:rsidRPr="0050165C" w:rsidRDefault="003B151E" w:rsidP="00B7222F">
      <w:pPr>
        <w:spacing w:before="120" w:after="120"/>
        <w:rPr>
          <w:rFonts w:ascii="Times New Roman" w:hAnsi="Times New Roman"/>
          <w:sz w:val="24"/>
          <w:szCs w:val="24"/>
        </w:rPr>
      </w:pPr>
      <w:r w:rsidRPr="0050165C">
        <w:rPr>
          <w:rFonts w:ascii="Times New Roman" w:hAnsi="Times New Roman"/>
          <w:sz w:val="24"/>
          <w:szCs w:val="24"/>
        </w:rPr>
        <w:t xml:space="preserve">Zadaniem </w:t>
      </w:r>
      <w:r w:rsidR="00926FED" w:rsidRPr="0050165C">
        <w:rPr>
          <w:rFonts w:ascii="Times New Roman" w:hAnsi="Times New Roman"/>
          <w:sz w:val="24"/>
          <w:szCs w:val="24"/>
        </w:rPr>
        <w:t>W</w:t>
      </w:r>
      <w:r w:rsidRPr="0050165C">
        <w:rPr>
          <w:rFonts w:ascii="Times New Roman" w:hAnsi="Times New Roman"/>
          <w:sz w:val="24"/>
          <w:szCs w:val="24"/>
        </w:rPr>
        <w:t>ykonawcy będzie przygotowanie scenariuszy wywiadu (</w:t>
      </w:r>
      <w:r w:rsidR="00DA0D5A">
        <w:rPr>
          <w:rFonts w:ascii="Times New Roman" w:hAnsi="Times New Roman"/>
          <w:sz w:val="24"/>
          <w:szCs w:val="24"/>
        </w:rPr>
        <w:t>4</w:t>
      </w:r>
      <w:r w:rsidRPr="0050165C">
        <w:rPr>
          <w:rFonts w:ascii="Times New Roman" w:hAnsi="Times New Roman"/>
          <w:sz w:val="24"/>
          <w:szCs w:val="24"/>
        </w:rPr>
        <w:t xml:space="preserve"> scenariusze dla </w:t>
      </w:r>
      <w:r w:rsidR="00DA0D5A">
        <w:rPr>
          <w:rFonts w:ascii="Times New Roman" w:hAnsi="Times New Roman"/>
          <w:sz w:val="24"/>
          <w:szCs w:val="24"/>
        </w:rPr>
        <w:t>poszczególnych</w:t>
      </w:r>
      <w:r w:rsidRPr="0050165C">
        <w:rPr>
          <w:rFonts w:ascii="Times New Roman" w:hAnsi="Times New Roman"/>
          <w:sz w:val="24"/>
          <w:szCs w:val="24"/>
        </w:rPr>
        <w:t xml:space="preserve"> kategorii rozmówców) oraz przeprowadzenie IDI. Celem wywiadów będzie uzyskanie </w:t>
      </w:r>
      <w:r w:rsidR="00A73DD9">
        <w:rPr>
          <w:rFonts w:ascii="Times New Roman" w:hAnsi="Times New Roman"/>
          <w:sz w:val="24"/>
          <w:szCs w:val="24"/>
        </w:rPr>
        <w:t xml:space="preserve">wkładu do części odpowiedzi na </w:t>
      </w:r>
      <w:r w:rsidRPr="0050165C">
        <w:rPr>
          <w:rFonts w:ascii="Times New Roman" w:hAnsi="Times New Roman"/>
          <w:sz w:val="24"/>
          <w:szCs w:val="24"/>
        </w:rPr>
        <w:t xml:space="preserve">pytania badawcze przedstawione w </w:t>
      </w:r>
      <w:r w:rsidRPr="00025E4F">
        <w:rPr>
          <w:rFonts w:ascii="Times New Roman" w:hAnsi="Times New Roman"/>
          <w:sz w:val="24"/>
          <w:szCs w:val="24"/>
        </w:rPr>
        <w:t xml:space="preserve">punkcie </w:t>
      </w:r>
      <w:r w:rsidR="00DA0D5A" w:rsidRPr="00025E4F">
        <w:rPr>
          <w:rFonts w:ascii="Times New Roman" w:hAnsi="Times New Roman"/>
          <w:sz w:val="24"/>
          <w:szCs w:val="24"/>
        </w:rPr>
        <w:t>4</w:t>
      </w:r>
      <w:r w:rsidRPr="00025E4F">
        <w:rPr>
          <w:rFonts w:ascii="Times New Roman" w:hAnsi="Times New Roman"/>
          <w:sz w:val="24"/>
          <w:szCs w:val="24"/>
        </w:rPr>
        <w:t xml:space="preserve"> OPZ</w:t>
      </w:r>
      <w:r w:rsidR="00A73DD9">
        <w:rPr>
          <w:rFonts w:ascii="Times New Roman" w:hAnsi="Times New Roman"/>
          <w:sz w:val="24"/>
          <w:szCs w:val="24"/>
        </w:rPr>
        <w:t>,</w:t>
      </w:r>
      <w:r w:rsidR="00025E4F">
        <w:rPr>
          <w:rFonts w:ascii="Times New Roman" w:hAnsi="Times New Roman"/>
          <w:sz w:val="24"/>
          <w:szCs w:val="24"/>
        </w:rPr>
        <w:t xml:space="preserve"> </w:t>
      </w:r>
      <w:r w:rsidRPr="0050165C">
        <w:rPr>
          <w:rFonts w:ascii="Times New Roman" w:hAnsi="Times New Roman"/>
          <w:sz w:val="24"/>
          <w:szCs w:val="24"/>
        </w:rPr>
        <w:t>oraz uzyskanie wiedzy na temat przedsiębiorców, zasadnych do włączenia do badania techniką studiów przypadków.</w:t>
      </w:r>
    </w:p>
    <w:p w14:paraId="3A20E0CF" w14:textId="724EE428" w:rsidR="003B151E" w:rsidRPr="00E15945" w:rsidRDefault="003B151E" w:rsidP="00E15945">
      <w:pPr>
        <w:spacing w:before="120" w:after="120"/>
        <w:rPr>
          <w:rFonts w:ascii="Times New Roman" w:hAnsi="Times New Roman"/>
          <w:sz w:val="24"/>
          <w:szCs w:val="24"/>
        </w:rPr>
      </w:pPr>
      <w:r w:rsidRPr="0050165C">
        <w:rPr>
          <w:rFonts w:ascii="Times New Roman" w:hAnsi="Times New Roman"/>
          <w:sz w:val="24"/>
          <w:szCs w:val="24"/>
        </w:rPr>
        <w:t>Wywiady zostaną przeprowadzone z:</w:t>
      </w:r>
    </w:p>
    <w:p w14:paraId="13D3E549" w14:textId="4694714A" w:rsidR="00E15945" w:rsidRPr="004472F2" w:rsidRDefault="003B151E" w:rsidP="00926FED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472F2">
        <w:rPr>
          <w:rFonts w:ascii="Times New Roman" w:hAnsi="Times New Roman" w:cs="Times New Roman"/>
          <w:sz w:val="24"/>
          <w:szCs w:val="24"/>
        </w:rPr>
        <w:t>przedstawicielami Rady Programowej ds. Kompetencji</w:t>
      </w:r>
      <w:r w:rsidR="00E15945" w:rsidRPr="004472F2">
        <w:rPr>
          <w:rFonts w:ascii="Times New Roman" w:hAnsi="Times New Roman" w:cs="Times New Roman"/>
          <w:sz w:val="24"/>
          <w:szCs w:val="24"/>
        </w:rPr>
        <w:t xml:space="preserve"> (2 wywiady)</w:t>
      </w:r>
      <w:r w:rsidR="00DA0D5A" w:rsidRPr="004472F2">
        <w:rPr>
          <w:rFonts w:ascii="Times New Roman" w:hAnsi="Times New Roman" w:cs="Times New Roman"/>
          <w:sz w:val="24"/>
          <w:szCs w:val="24"/>
        </w:rPr>
        <w:t>;</w:t>
      </w:r>
      <w:r w:rsidRPr="004472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5D38AC" w14:textId="133E8738" w:rsidR="003B151E" w:rsidRPr="004472F2" w:rsidRDefault="00E15945" w:rsidP="00926FED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472F2">
        <w:rPr>
          <w:rFonts w:ascii="Times New Roman" w:hAnsi="Times New Roman" w:cs="Times New Roman"/>
          <w:sz w:val="24"/>
          <w:szCs w:val="24"/>
        </w:rPr>
        <w:t xml:space="preserve">przedstawicielami </w:t>
      </w:r>
      <w:r w:rsidR="003B151E" w:rsidRPr="004472F2">
        <w:rPr>
          <w:rFonts w:ascii="Times New Roman" w:hAnsi="Times New Roman" w:cs="Times New Roman"/>
          <w:sz w:val="24"/>
          <w:szCs w:val="24"/>
        </w:rPr>
        <w:t>PARP</w:t>
      </w:r>
      <w:r w:rsidR="00A73DD9" w:rsidRPr="004472F2">
        <w:rPr>
          <w:rFonts w:ascii="Times New Roman" w:hAnsi="Times New Roman" w:cs="Times New Roman"/>
          <w:sz w:val="24"/>
          <w:szCs w:val="24"/>
        </w:rPr>
        <w:t xml:space="preserve"> – Beneficjenta projektu Rada Programowa ds. Kompetencji / IW i IP dla Działania 2.12 POWER</w:t>
      </w:r>
      <w:r w:rsidR="003B151E" w:rsidRPr="004472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151E" w:rsidRPr="004472F2">
        <w:rPr>
          <w:rFonts w:ascii="Times New Roman" w:hAnsi="Times New Roman" w:cs="Times New Roman"/>
          <w:sz w:val="24"/>
          <w:szCs w:val="24"/>
        </w:rPr>
        <w:t>M</w:t>
      </w:r>
      <w:r w:rsidR="00DA0D5A" w:rsidRPr="004472F2">
        <w:rPr>
          <w:rFonts w:ascii="Times New Roman" w:hAnsi="Times New Roman" w:cs="Times New Roman"/>
          <w:sz w:val="24"/>
          <w:szCs w:val="24"/>
        </w:rPr>
        <w:t>F</w:t>
      </w:r>
      <w:r w:rsidR="003B151E" w:rsidRPr="004472F2">
        <w:rPr>
          <w:rFonts w:ascii="Times New Roman" w:hAnsi="Times New Roman" w:cs="Times New Roman"/>
          <w:sz w:val="24"/>
          <w:szCs w:val="24"/>
        </w:rPr>
        <w:t>iPR</w:t>
      </w:r>
      <w:proofErr w:type="spellEnd"/>
      <w:r w:rsidR="00A73DD9" w:rsidRPr="004472F2">
        <w:rPr>
          <w:rFonts w:ascii="Times New Roman" w:hAnsi="Times New Roman" w:cs="Times New Roman"/>
          <w:sz w:val="24"/>
          <w:szCs w:val="24"/>
        </w:rPr>
        <w:t>-IZ POWER</w:t>
      </w:r>
      <w:r w:rsidR="00DA0D5A" w:rsidRPr="004472F2">
        <w:rPr>
          <w:rFonts w:ascii="Times New Roman" w:hAnsi="Times New Roman" w:cs="Times New Roman"/>
          <w:sz w:val="24"/>
          <w:szCs w:val="24"/>
        </w:rPr>
        <w:t xml:space="preserve"> – 4 wywiady)</w:t>
      </w:r>
      <w:r w:rsidR="003B151E" w:rsidRPr="004472F2">
        <w:rPr>
          <w:rFonts w:ascii="Times New Roman" w:hAnsi="Times New Roman" w:cs="Times New Roman"/>
          <w:sz w:val="24"/>
          <w:szCs w:val="24"/>
        </w:rPr>
        <w:t>;</w:t>
      </w:r>
    </w:p>
    <w:p w14:paraId="0553DF4D" w14:textId="7A6315E4" w:rsidR="003B151E" w:rsidRPr="004472F2" w:rsidRDefault="003B151E" w:rsidP="00926FED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472F2">
        <w:rPr>
          <w:rFonts w:ascii="Times New Roman" w:hAnsi="Times New Roman" w:cs="Times New Roman"/>
          <w:sz w:val="24"/>
          <w:szCs w:val="24"/>
        </w:rPr>
        <w:t>przedstawicielami Rad w ramach Studiów Przypadków</w:t>
      </w:r>
      <w:r w:rsidR="00DA0D5A" w:rsidRPr="004472F2">
        <w:rPr>
          <w:rFonts w:ascii="Times New Roman" w:hAnsi="Times New Roman" w:cs="Times New Roman"/>
          <w:sz w:val="24"/>
          <w:szCs w:val="24"/>
        </w:rPr>
        <w:t xml:space="preserve"> (minimum po 2 wywiady z każdej Rady)</w:t>
      </w:r>
      <w:r w:rsidRPr="004472F2">
        <w:rPr>
          <w:rFonts w:ascii="Times New Roman" w:hAnsi="Times New Roman" w:cs="Times New Roman"/>
          <w:sz w:val="24"/>
          <w:szCs w:val="24"/>
        </w:rPr>
        <w:t>;</w:t>
      </w:r>
    </w:p>
    <w:p w14:paraId="0826A590" w14:textId="022E9425" w:rsidR="003B151E" w:rsidRPr="004472F2" w:rsidRDefault="003B151E" w:rsidP="00926FED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472F2">
        <w:rPr>
          <w:rFonts w:ascii="Times New Roman" w:hAnsi="Times New Roman" w:cs="Times New Roman"/>
          <w:sz w:val="24"/>
          <w:szCs w:val="24"/>
        </w:rPr>
        <w:lastRenderedPageBreak/>
        <w:t>przedstawicielami otoczenia biznesowego Rad</w:t>
      </w:r>
      <w:r w:rsidR="00A73DD9" w:rsidRPr="004472F2">
        <w:rPr>
          <w:rFonts w:ascii="Times New Roman" w:hAnsi="Times New Roman" w:cs="Times New Roman"/>
          <w:sz w:val="24"/>
          <w:szCs w:val="24"/>
        </w:rPr>
        <w:t xml:space="preserve"> (minimum po 2 wywiady z każdej Rady)</w:t>
      </w:r>
      <w:r w:rsidRPr="004472F2">
        <w:rPr>
          <w:rFonts w:ascii="Times New Roman" w:hAnsi="Times New Roman" w:cs="Times New Roman"/>
          <w:sz w:val="24"/>
          <w:szCs w:val="24"/>
        </w:rPr>
        <w:t>, przy czym sposób doboru musi zapewniać różnorodność przypadków.</w:t>
      </w:r>
    </w:p>
    <w:p w14:paraId="18D55217" w14:textId="6504456C" w:rsidR="003B151E" w:rsidRPr="00926FED" w:rsidRDefault="003B151E" w:rsidP="0050165C">
      <w:pPr>
        <w:suppressAutoHyphens/>
        <w:spacing w:before="240" w:after="120"/>
        <w:rPr>
          <w:rFonts w:ascii="Times New Roman" w:hAnsi="Times New Roman"/>
          <w:sz w:val="24"/>
          <w:szCs w:val="24"/>
          <w:lang w:eastAsia="ar-SA"/>
        </w:rPr>
      </w:pPr>
      <w:r w:rsidRPr="00926FED">
        <w:rPr>
          <w:rFonts w:ascii="Times New Roman" w:hAnsi="Times New Roman"/>
          <w:sz w:val="24"/>
          <w:szCs w:val="24"/>
          <w:lang w:eastAsia="ar-SA"/>
        </w:rPr>
        <w:t>Respondenci wywiadów z powyższych grup  zostaną zrekrutowani przez Wykonawcę</w:t>
      </w:r>
      <w:r w:rsidR="00A66066">
        <w:rPr>
          <w:rFonts w:ascii="Times New Roman" w:hAnsi="Times New Roman"/>
          <w:sz w:val="24"/>
          <w:szCs w:val="24"/>
          <w:lang w:eastAsia="ar-SA"/>
        </w:rPr>
        <w:t xml:space="preserve">, przy czym Zamawiający może udzielić w tym zakresie Wykonawcy </w:t>
      </w:r>
      <w:r w:rsidRPr="00926FED">
        <w:rPr>
          <w:rFonts w:ascii="Times New Roman" w:hAnsi="Times New Roman"/>
          <w:sz w:val="24"/>
          <w:szCs w:val="24"/>
          <w:lang w:eastAsia="ar-SA"/>
        </w:rPr>
        <w:t xml:space="preserve">pomocy </w:t>
      </w:r>
      <w:r w:rsidR="00A66066">
        <w:rPr>
          <w:rFonts w:ascii="Times New Roman" w:hAnsi="Times New Roman"/>
          <w:sz w:val="24"/>
          <w:szCs w:val="24"/>
          <w:lang w:eastAsia="ar-SA"/>
        </w:rPr>
        <w:t>(np. wystosuje stosowny list przewodni lub zarekomenduje osoby do wywiadu)</w:t>
      </w:r>
      <w:r w:rsidRPr="00926FED">
        <w:rPr>
          <w:rFonts w:ascii="Times New Roman" w:hAnsi="Times New Roman"/>
          <w:sz w:val="24"/>
          <w:szCs w:val="24"/>
          <w:lang w:eastAsia="ar-SA"/>
        </w:rPr>
        <w:t>.</w:t>
      </w:r>
    </w:p>
    <w:p w14:paraId="4ABAECFC" w14:textId="77777777" w:rsidR="003B151E" w:rsidRPr="00926FED" w:rsidRDefault="003B151E" w:rsidP="00926FED">
      <w:pPr>
        <w:suppressAutoHyphens/>
        <w:spacing w:after="120"/>
        <w:rPr>
          <w:rFonts w:ascii="Times New Roman" w:hAnsi="Times New Roman"/>
          <w:sz w:val="24"/>
          <w:szCs w:val="24"/>
          <w:lang w:eastAsia="ar-SA"/>
        </w:rPr>
      </w:pPr>
      <w:r w:rsidRPr="00926FED">
        <w:rPr>
          <w:rFonts w:ascii="Times New Roman" w:hAnsi="Times New Roman"/>
          <w:sz w:val="24"/>
          <w:szCs w:val="24"/>
          <w:lang w:eastAsia="ar-SA"/>
        </w:rPr>
        <w:t>Ostateczna liczba wywiadów może ulec zmianie (redukcji, za zgodą Zamawiającego), ponieważ te same osoby mogą łączyć kilka funkcji.</w:t>
      </w:r>
    </w:p>
    <w:p w14:paraId="002254F8" w14:textId="77777777" w:rsidR="003B151E" w:rsidRPr="00926FED" w:rsidRDefault="003B151E" w:rsidP="00926FED">
      <w:pPr>
        <w:suppressAutoHyphens/>
        <w:spacing w:after="120"/>
        <w:rPr>
          <w:rFonts w:ascii="Times New Roman" w:hAnsi="Times New Roman"/>
          <w:sz w:val="24"/>
          <w:szCs w:val="24"/>
          <w:lang w:eastAsia="ar-SA"/>
        </w:rPr>
      </w:pPr>
      <w:r w:rsidRPr="00926FED">
        <w:rPr>
          <w:rFonts w:ascii="Times New Roman" w:hAnsi="Times New Roman"/>
          <w:sz w:val="24"/>
          <w:szCs w:val="24"/>
          <w:lang w:eastAsia="ar-SA"/>
        </w:rPr>
        <w:t>Konfiguracja wywiadów indywidualnych z przedstawicielami poszczególnych Rad w ramach studiów przypadków zostanie omówiona w następnym punkcie.</w:t>
      </w:r>
    </w:p>
    <w:p w14:paraId="026D6B10" w14:textId="77777777" w:rsidR="003B151E" w:rsidRPr="00926FED" w:rsidRDefault="003B151E" w:rsidP="00926FED">
      <w:pPr>
        <w:suppressAutoHyphens/>
        <w:spacing w:after="120"/>
        <w:rPr>
          <w:rFonts w:ascii="Times New Roman" w:hAnsi="Times New Roman"/>
          <w:sz w:val="24"/>
          <w:szCs w:val="24"/>
          <w:lang w:eastAsia="ar-SA"/>
        </w:rPr>
      </w:pPr>
      <w:r w:rsidRPr="00926FED">
        <w:rPr>
          <w:rFonts w:ascii="Times New Roman" w:hAnsi="Times New Roman"/>
          <w:sz w:val="24"/>
          <w:szCs w:val="24"/>
          <w:lang w:eastAsia="ar-SA"/>
        </w:rPr>
        <w:t xml:space="preserve">Czas wywiadu – rekomendowane jest, aby długość wywiadu nie przekraczała 60 minut. </w:t>
      </w:r>
    </w:p>
    <w:p w14:paraId="508D9785" w14:textId="3F536913" w:rsidR="00A66066" w:rsidRPr="00926FED" w:rsidRDefault="003B151E" w:rsidP="00A66066">
      <w:pPr>
        <w:suppressAutoHyphens/>
        <w:spacing w:after="120"/>
        <w:rPr>
          <w:rFonts w:ascii="Times New Roman" w:hAnsi="Times New Roman"/>
          <w:sz w:val="24"/>
          <w:szCs w:val="24"/>
          <w:lang w:eastAsia="ar-SA"/>
        </w:rPr>
      </w:pPr>
      <w:r w:rsidRPr="00926FED">
        <w:rPr>
          <w:rFonts w:ascii="Times New Roman" w:hAnsi="Times New Roman"/>
          <w:sz w:val="24"/>
          <w:szCs w:val="24"/>
          <w:lang w:eastAsia="ar-SA"/>
        </w:rPr>
        <w:t>Sposób realizacji wywiadu – zaleca się dostosowanie do preferencji uczestnika wywiadu; dopuszczalny jest zatem wywiad bezpośredni lub wykorzystujący elektroniczne środki komunikacji (np.</w:t>
      </w:r>
      <w:r w:rsidRPr="0050165C">
        <w:rPr>
          <w:rFonts w:ascii="Times New Roman" w:hAnsi="Times New Roman"/>
          <w:sz w:val="24"/>
          <w:szCs w:val="24"/>
          <w:lang w:eastAsia="ar-SA"/>
        </w:rPr>
        <w:t xml:space="preserve"> MS </w:t>
      </w:r>
      <w:proofErr w:type="spellStart"/>
      <w:r w:rsidRPr="0050165C">
        <w:rPr>
          <w:rFonts w:ascii="Times New Roman" w:hAnsi="Times New Roman"/>
          <w:sz w:val="24"/>
          <w:szCs w:val="24"/>
          <w:lang w:eastAsia="ar-SA"/>
        </w:rPr>
        <w:t>Teams</w:t>
      </w:r>
      <w:proofErr w:type="spellEnd"/>
      <w:r w:rsidRPr="0050165C">
        <w:rPr>
          <w:rFonts w:ascii="Times New Roman" w:hAnsi="Times New Roman"/>
          <w:sz w:val="24"/>
          <w:szCs w:val="24"/>
          <w:lang w:eastAsia="ar-SA"/>
        </w:rPr>
        <w:t xml:space="preserve">, Zoom, Skype lub inne równoważne), pod warunkiem rejestracji wywiadu oraz zapewnienia kontaktu wzrokowego z respondentem (aktywna kamera). Natomiast nie jest dopuszczalna realizacja wywiadów telefonicznych. </w:t>
      </w:r>
      <w:r w:rsidR="00A66066">
        <w:rPr>
          <w:rFonts w:ascii="Times New Roman" w:hAnsi="Times New Roman"/>
          <w:sz w:val="24"/>
          <w:szCs w:val="24"/>
          <w:lang w:eastAsia="ar-SA"/>
        </w:rPr>
        <w:t xml:space="preserve">Ponadto, </w:t>
      </w:r>
      <w:r w:rsidR="00A66066" w:rsidRPr="00926FED">
        <w:rPr>
          <w:rFonts w:ascii="Times New Roman" w:hAnsi="Times New Roman"/>
          <w:sz w:val="24"/>
          <w:szCs w:val="24"/>
          <w:lang w:eastAsia="ar-SA"/>
        </w:rPr>
        <w:t xml:space="preserve">Zamawiający dopuszcza realizację wywiadów w formie </w:t>
      </w:r>
      <w:proofErr w:type="spellStart"/>
      <w:r w:rsidR="00A66066" w:rsidRPr="00926FED">
        <w:rPr>
          <w:rFonts w:ascii="Times New Roman" w:hAnsi="Times New Roman"/>
          <w:sz w:val="24"/>
          <w:szCs w:val="24"/>
          <w:lang w:eastAsia="ar-SA"/>
        </w:rPr>
        <w:t>diady</w:t>
      </w:r>
      <w:proofErr w:type="spellEnd"/>
      <w:r w:rsidR="00A66066" w:rsidRPr="00926FED">
        <w:rPr>
          <w:rFonts w:ascii="Times New Roman" w:hAnsi="Times New Roman"/>
          <w:sz w:val="24"/>
          <w:szCs w:val="24"/>
          <w:lang w:eastAsia="ar-SA"/>
        </w:rPr>
        <w:t xml:space="preserve"> lub triady</w:t>
      </w:r>
      <w:r w:rsidR="00A66066">
        <w:rPr>
          <w:rFonts w:ascii="Times New Roman" w:hAnsi="Times New Roman"/>
          <w:sz w:val="24"/>
          <w:szCs w:val="24"/>
          <w:lang w:eastAsia="ar-SA"/>
        </w:rPr>
        <w:t xml:space="preserve">, przy czym nie wpływa to na cenę wywiadu ani ich liczbę. </w:t>
      </w:r>
    </w:p>
    <w:p w14:paraId="3AB0E4F5" w14:textId="62FAABB2" w:rsidR="003B151E" w:rsidRPr="0050165C" w:rsidRDefault="003B151E" w:rsidP="00926FED">
      <w:pPr>
        <w:suppressAutoHyphens/>
        <w:spacing w:after="120"/>
        <w:rPr>
          <w:rFonts w:ascii="Times New Roman" w:hAnsi="Times New Roman"/>
          <w:sz w:val="24"/>
          <w:szCs w:val="24"/>
          <w:lang w:eastAsia="ar-SA"/>
        </w:rPr>
      </w:pPr>
    </w:p>
    <w:p w14:paraId="2F4C61ED" w14:textId="1574866A" w:rsidR="003B151E" w:rsidRPr="0050165C" w:rsidRDefault="003B151E" w:rsidP="00E15945">
      <w:pPr>
        <w:rPr>
          <w:rFonts w:ascii="Times New Roman" w:hAnsi="Times New Roman"/>
          <w:bCs/>
          <w:sz w:val="24"/>
          <w:szCs w:val="24"/>
        </w:rPr>
      </w:pPr>
      <w:r w:rsidRPr="0050165C">
        <w:rPr>
          <w:rFonts w:ascii="Times New Roman" w:hAnsi="Times New Roman"/>
          <w:sz w:val="24"/>
          <w:szCs w:val="24"/>
          <w:lang w:eastAsia="ar-SA"/>
        </w:rPr>
        <w:t xml:space="preserve">Wywiady będą prowadzone w oparciu o ustrukturyzowane scenariusze. Projekty scenariuszy zostaną przedstawione Zamawiającemu na etapie przekazania raportu metodologicznego (jako załącznik do tegoż raportu). Scenariusze nie mogą </w:t>
      </w:r>
      <w:r w:rsidR="00A66066">
        <w:rPr>
          <w:rFonts w:ascii="Times New Roman" w:hAnsi="Times New Roman"/>
          <w:sz w:val="24"/>
          <w:szCs w:val="24"/>
          <w:lang w:eastAsia="ar-SA"/>
        </w:rPr>
        <w:t xml:space="preserve">sprowadzać się do listy pytań </w:t>
      </w:r>
      <w:r w:rsidRPr="0050165C">
        <w:rPr>
          <w:rFonts w:ascii="Times New Roman" w:hAnsi="Times New Roman"/>
          <w:bCs/>
          <w:sz w:val="24"/>
          <w:szCs w:val="24"/>
        </w:rPr>
        <w:t>badawczych (pytania badawcze z OPZ</w:t>
      </w:r>
      <w:r w:rsidR="00A66066">
        <w:rPr>
          <w:rFonts w:ascii="Times New Roman" w:hAnsi="Times New Roman"/>
          <w:bCs/>
          <w:sz w:val="24"/>
          <w:szCs w:val="24"/>
        </w:rPr>
        <w:t xml:space="preserve"> mogą co najwyżej porządkować bloki pytań scenariusza</w:t>
      </w:r>
      <w:r w:rsidRPr="0050165C">
        <w:rPr>
          <w:rFonts w:ascii="Times New Roman" w:hAnsi="Times New Roman"/>
          <w:bCs/>
          <w:sz w:val="24"/>
          <w:szCs w:val="24"/>
        </w:rPr>
        <w:t xml:space="preserve">) oraz </w:t>
      </w:r>
      <w:r w:rsidR="00A66066">
        <w:rPr>
          <w:rFonts w:ascii="Times New Roman" w:hAnsi="Times New Roman"/>
          <w:bCs/>
          <w:sz w:val="24"/>
          <w:szCs w:val="24"/>
        </w:rPr>
        <w:t xml:space="preserve">nie mogą być to pytania </w:t>
      </w:r>
      <w:r w:rsidRPr="0050165C">
        <w:rPr>
          <w:rFonts w:ascii="Times New Roman" w:hAnsi="Times New Roman"/>
          <w:bCs/>
          <w:sz w:val="24"/>
          <w:szCs w:val="24"/>
        </w:rPr>
        <w:t xml:space="preserve">o dane, które Wykonawca może sam pozyskać. </w:t>
      </w:r>
    </w:p>
    <w:p w14:paraId="0B238908" w14:textId="77777777" w:rsidR="003B151E" w:rsidRPr="002C011A" w:rsidRDefault="003B151E" w:rsidP="003B151E">
      <w:pPr>
        <w:pStyle w:val="Nagwek2"/>
        <w:rPr>
          <w:rFonts w:ascii="Calibri" w:hAnsi="Calibri" w:cs="Calibri"/>
        </w:rPr>
      </w:pPr>
      <w:bookmarkStart w:id="7" w:name="_Toc163829042"/>
      <w:r w:rsidRPr="002C011A">
        <w:rPr>
          <w:rFonts w:ascii="Calibri" w:hAnsi="Calibri" w:cs="Calibri"/>
        </w:rPr>
        <w:t>Studia przypadku</w:t>
      </w:r>
      <w:bookmarkEnd w:id="7"/>
    </w:p>
    <w:p w14:paraId="6D4CB858" w14:textId="77777777" w:rsidR="003B151E" w:rsidRPr="00926FED" w:rsidRDefault="003B151E" w:rsidP="00926FED">
      <w:pPr>
        <w:suppressAutoHyphens/>
        <w:spacing w:after="120"/>
        <w:rPr>
          <w:rFonts w:ascii="Times New Roman" w:hAnsi="Times New Roman"/>
          <w:sz w:val="24"/>
          <w:szCs w:val="24"/>
          <w:lang w:eastAsia="ar-SA"/>
        </w:rPr>
      </w:pPr>
      <w:r w:rsidRPr="00926FED">
        <w:rPr>
          <w:rFonts w:ascii="Times New Roman" w:hAnsi="Times New Roman"/>
          <w:sz w:val="24"/>
          <w:szCs w:val="24"/>
          <w:lang w:eastAsia="ar-SA"/>
        </w:rPr>
        <w:t>Zadaniem Wykonawcy będzie analiza efektów pracy poszczególnych Rad Sektorowych; każda Rada zostanie opisana jako osobny przypadek. Zamawiający oczekuje też, że Wykonawca będzie dążył to wyciągnięcia wspólnych wniosków na podstawie doświadczeń poszczególnych Rad, wskazania prawidłowości oraz wspólnych tendencji.</w:t>
      </w:r>
    </w:p>
    <w:p w14:paraId="3348E9E7" w14:textId="4F3872EA" w:rsidR="003B151E" w:rsidRPr="00926FED" w:rsidRDefault="003B151E" w:rsidP="00926FED">
      <w:pPr>
        <w:suppressAutoHyphens/>
        <w:spacing w:after="120"/>
        <w:rPr>
          <w:rFonts w:ascii="Times New Roman" w:hAnsi="Times New Roman"/>
          <w:sz w:val="24"/>
          <w:szCs w:val="24"/>
          <w:lang w:eastAsia="ar-SA"/>
        </w:rPr>
      </w:pPr>
      <w:r w:rsidRPr="00926FED">
        <w:rPr>
          <w:rFonts w:ascii="Times New Roman" w:hAnsi="Times New Roman"/>
          <w:sz w:val="24"/>
          <w:szCs w:val="24"/>
          <w:lang w:eastAsia="ar-SA"/>
        </w:rPr>
        <w:t>Badaniu zostanie poddany przebieg prac każdej Rady ze szczególnym uwzględnieniem jej efektów – wskazaniem trwałych dokonań (w tym wypracowanych regulacji vs ich braku), wydanych rekomendacji, powstałych zmian w odpowiednich instytucjach edukacyjnych. Istotna jest także świadomość istnienia Rad, prowadzonych prac oraz ich efektów – zarówno w otoczeniu edukacyjnym, jak i biznesowym każdej z Rad. Szczególnie istotną kwestią jest percepcja efektów działania Rad – na ile zaistniały one w percepcji otoczenia edukacyjnego i biznesowego, na ile uznaje je ono za istotne oraz jak owo otoczenie ocenia swój wpływ na powstanie zaleceń (czy Rada zbierała informacje o potrzebach</w:t>
      </w:r>
      <w:r w:rsidR="007437B2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926FED">
        <w:rPr>
          <w:rFonts w:ascii="Times New Roman" w:hAnsi="Times New Roman"/>
          <w:sz w:val="24"/>
          <w:szCs w:val="24"/>
          <w:lang w:eastAsia="ar-SA"/>
        </w:rPr>
        <w:t xml:space="preserve">/ kierunkach zmian w swoim otoczeniu i w jaki sposób, na ile uwzględniała je w swoich zaleceniach). </w:t>
      </w:r>
    </w:p>
    <w:p w14:paraId="0F4205FB" w14:textId="750B61B9" w:rsidR="003B151E" w:rsidRPr="0050165C" w:rsidRDefault="003B151E" w:rsidP="00926FED">
      <w:pPr>
        <w:suppressAutoHyphens/>
        <w:spacing w:after="120"/>
        <w:rPr>
          <w:rFonts w:ascii="Times New Roman" w:hAnsi="Times New Roman"/>
          <w:sz w:val="24"/>
          <w:szCs w:val="24"/>
        </w:rPr>
      </w:pPr>
      <w:r w:rsidRPr="00926FED">
        <w:rPr>
          <w:rFonts w:ascii="Times New Roman" w:hAnsi="Times New Roman"/>
          <w:sz w:val="24"/>
          <w:szCs w:val="24"/>
          <w:lang w:eastAsia="ar-SA"/>
        </w:rPr>
        <w:t>Wykonawca opisze dogłębnie każdą Radę, sięgając po różne techniki badawcze, czyli w ramach zaplanow</w:t>
      </w:r>
      <w:r w:rsidRPr="0050165C">
        <w:rPr>
          <w:rFonts w:ascii="Times New Roman" w:hAnsi="Times New Roman"/>
          <w:sz w:val="24"/>
          <w:szCs w:val="24"/>
          <w:lang w:eastAsia="ar-SA"/>
        </w:rPr>
        <w:t xml:space="preserve">anych studiów zastosuje tzw. triangulację metod i technik badawczych. </w:t>
      </w:r>
      <w:r w:rsidRPr="0050165C">
        <w:rPr>
          <w:rFonts w:ascii="Times New Roman" w:hAnsi="Times New Roman"/>
          <w:sz w:val="24"/>
          <w:szCs w:val="24"/>
          <w:lang w:eastAsia="ar-SA"/>
        </w:rPr>
        <w:lastRenderedPageBreak/>
        <w:t>Jedną z technik badawczych, która ma zostać wykorzystana przy realizacji studiów przypadku, będą wywiady indywidualne; Zamawiający oczekuje, że w ramach studium przypadków Wykonawca uwzględni zrealizowan</w:t>
      </w:r>
      <w:r w:rsidRPr="0050165C">
        <w:rPr>
          <w:rFonts w:ascii="Times New Roman" w:hAnsi="Times New Roman"/>
          <w:sz w:val="24"/>
          <w:szCs w:val="24"/>
        </w:rPr>
        <w:t xml:space="preserve">ie minimum </w:t>
      </w:r>
      <w:r w:rsidRPr="007437B2">
        <w:rPr>
          <w:rFonts w:ascii="Times New Roman" w:hAnsi="Times New Roman"/>
          <w:sz w:val="24"/>
          <w:szCs w:val="24"/>
        </w:rPr>
        <w:t>dwóch</w:t>
      </w:r>
      <w:r w:rsidRPr="0050165C">
        <w:rPr>
          <w:rFonts w:ascii="Times New Roman" w:hAnsi="Times New Roman"/>
          <w:sz w:val="24"/>
          <w:szCs w:val="24"/>
        </w:rPr>
        <w:t xml:space="preserve"> wywiadów z reprezentant</w:t>
      </w:r>
      <w:r w:rsidR="007437B2">
        <w:rPr>
          <w:rFonts w:ascii="Times New Roman" w:hAnsi="Times New Roman"/>
          <w:sz w:val="24"/>
          <w:szCs w:val="24"/>
        </w:rPr>
        <w:t>ami</w:t>
      </w:r>
      <w:r w:rsidRPr="0050165C">
        <w:rPr>
          <w:rFonts w:ascii="Times New Roman" w:hAnsi="Times New Roman"/>
          <w:sz w:val="24"/>
          <w:szCs w:val="24"/>
        </w:rPr>
        <w:t xml:space="preserve"> każdej Rady, przy czym osoby te powinny reprezentować zróżnicowane sektory (np. jeden wywiad byłby zrealizowany z przedstawicielem sektora edukacji, a drugi z przedstawicielem biznesu). Poza wywiadami indywidualnymi, Wykonawca powinien uwzględnić konkluzje pochodzące z badania ilościowego z przedstawicielami otoczenia biznesowego Rad. Zamawiający oczekuje, że Wykonawca – przedstawiając wyniki – będzie konfrontował ze sobą punkt widzenia członków Rad oraz ich otoczenia, największy nacisk kładąc na efekty pracy Rad.</w:t>
      </w:r>
    </w:p>
    <w:p w14:paraId="6B189C6E" w14:textId="69A94AAE" w:rsidR="003B151E" w:rsidRPr="0050165C" w:rsidRDefault="003B151E" w:rsidP="00926FED">
      <w:pPr>
        <w:suppressAutoHyphens/>
        <w:spacing w:after="120"/>
        <w:rPr>
          <w:rFonts w:ascii="Times New Roman" w:hAnsi="Times New Roman"/>
          <w:sz w:val="24"/>
          <w:szCs w:val="24"/>
          <w:lang w:eastAsia="ar-SA"/>
        </w:rPr>
      </w:pPr>
      <w:r w:rsidRPr="0050165C">
        <w:rPr>
          <w:rFonts w:ascii="Times New Roman" w:hAnsi="Times New Roman"/>
          <w:sz w:val="24"/>
          <w:szCs w:val="24"/>
          <w:lang w:eastAsia="ar-SA"/>
        </w:rPr>
        <w:t xml:space="preserve">Pozostałe źródła danych i techniki badawczo-analityczne w ramach studium przypadków stanowić mogą propozycję Wykonawcy; Wykonawca może zaproponować </w:t>
      </w:r>
      <w:r w:rsidR="00A66066">
        <w:rPr>
          <w:rFonts w:ascii="Times New Roman" w:hAnsi="Times New Roman"/>
          <w:sz w:val="24"/>
          <w:szCs w:val="24"/>
          <w:lang w:eastAsia="ar-SA"/>
        </w:rPr>
        <w:t xml:space="preserve">w tym zakresie </w:t>
      </w:r>
      <w:r w:rsidRPr="0050165C">
        <w:rPr>
          <w:rFonts w:ascii="Times New Roman" w:hAnsi="Times New Roman"/>
          <w:sz w:val="24"/>
          <w:szCs w:val="24"/>
          <w:lang w:eastAsia="ar-SA"/>
        </w:rPr>
        <w:t xml:space="preserve">dodatkową </w:t>
      </w:r>
      <w:r w:rsidR="00A66066">
        <w:rPr>
          <w:rFonts w:ascii="Times New Roman" w:hAnsi="Times New Roman"/>
          <w:sz w:val="24"/>
          <w:szCs w:val="24"/>
          <w:lang w:eastAsia="ar-SA"/>
        </w:rPr>
        <w:t>metodę/technikę/ źródło danych</w:t>
      </w:r>
      <w:r w:rsidRPr="0050165C">
        <w:rPr>
          <w:rFonts w:ascii="Times New Roman" w:hAnsi="Times New Roman"/>
          <w:sz w:val="24"/>
          <w:szCs w:val="24"/>
          <w:lang w:eastAsia="ar-SA"/>
        </w:rPr>
        <w:t>.</w:t>
      </w:r>
    </w:p>
    <w:p w14:paraId="2A361DD3" w14:textId="4904B18B" w:rsidR="003B151E" w:rsidRPr="0050165C" w:rsidRDefault="003B151E" w:rsidP="00926FED">
      <w:pPr>
        <w:suppressAutoHyphens/>
        <w:spacing w:after="120"/>
        <w:rPr>
          <w:rFonts w:ascii="Times New Roman" w:hAnsi="Times New Roman"/>
          <w:sz w:val="24"/>
          <w:szCs w:val="24"/>
        </w:rPr>
      </w:pPr>
      <w:r w:rsidRPr="0050165C">
        <w:rPr>
          <w:rFonts w:ascii="Times New Roman" w:hAnsi="Times New Roman"/>
          <w:sz w:val="24"/>
          <w:szCs w:val="24"/>
          <w:lang w:eastAsia="ar-SA"/>
        </w:rPr>
        <w:t>Dobór</w:t>
      </w:r>
      <w:r w:rsidRPr="0050165C">
        <w:rPr>
          <w:rFonts w:ascii="Times New Roman" w:hAnsi="Times New Roman"/>
          <w:sz w:val="24"/>
          <w:szCs w:val="24"/>
        </w:rPr>
        <w:t xml:space="preserve"> </w:t>
      </w:r>
      <w:r w:rsidRPr="007437B2">
        <w:rPr>
          <w:rFonts w:ascii="Times New Roman" w:hAnsi="Times New Roman"/>
          <w:sz w:val="24"/>
          <w:szCs w:val="24"/>
        </w:rPr>
        <w:t>próby: N=17 studiów</w:t>
      </w:r>
      <w:r w:rsidRPr="0050165C">
        <w:rPr>
          <w:rFonts w:ascii="Times New Roman" w:hAnsi="Times New Roman"/>
          <w:sz w:val="24"/>
          <w:szCs w:val="24"/>
        </w:rPr>
        <w:t xml:space="preserve"> przypadku, czyli wszystkie powstałe Rady.</w:t>
      </w:r>
    </w:p>
    <w:p w14:paraId="7922F6D9" w14:textId="77777777" w:rsidR="003B151E" w:rsidRPr="0050165C" w:rsidRDefault="003B151E" w:rsidP="003B151E">
      <w:pPr>
        <w:spacing w:before="120" w:after="120" w:line="360" w:lineRule="auto"/>
        <w:rPr>
          <w:rFonts w:ascii="Times New Roman" w:hAnsi="Times New Roman"/>
          <w:sz w:val="24"/>
          <w:szCs w:val="24"/>
        </w:rPr>
      </w:pPr>
    </w:p>
    <w:p w14:paraId="4D64E2CF" w14:textId="77777777" w:rsidR="003B151E" w:rsidRPr="0050165C" w:rsidRDefault="003B151E" w:rsidP="003B151E">
      <w:pPr>
        <w:pStyle w:val="Nagwek2"/>
        <w:rPr>
          <w:rFonts w:ascii="Times New Roman" w:hAnsi="Times New Roman" w:cs="Times New Roman"/>
        </w:rPr>
      </w:pPr>
      <w:bookmarkStart w:id="8" w:name="_Toc163829043"/>
      <w:r w:rsidRPr="0050165C">
        <w:rPr>
          <w:rFonts w:ascii="Times New Roman" w:hAnsi="Times New Roman" w:cs="Times New Roman"/>
        </w:rPr>
        <w:t>Badanie ankietowe</w:t>
      </w:r>
      <w:bookmarkEnd w:id="8"/>
    </w:p>
    <w:p w14:paraId="325E0255" w14:textId="23BB8BBD" w:rsidR="003B151E" w:rsidRPr="0050165C" w:rsidRDefault="003B151E" w:rsidP="007437B2">
      <w:pPr>
        <w:spacing w:before="120" w:after="120"/>
        <w:rPr>
          <w:rFonts w:ascii="Times New Roman" w:hAnsi="Times New Roman"/>
          <w:sz w:val="24"/>
          <w:szCs w:val="24"/>
        </w:rPr>
      </w:pPr>
      <w:r w:rsidRPr="0050165C">
        <w:rPr>
          <w:rFonts w:ascii="Times New Roman" w:hAnsi="Times New Roman"/>
          <w:sz w:val="24"/>
          <w:szCs w:val="24"/>
          <w:lang w:eastAsia="ar-SA"/>
        </w:rPr>
        <w:t xml:space="preserve">Zadaniem Wykonawcy będzie pozyskanie informacji pozwalających na ocenę efektów pracy poszczególnych Rad w ich otoczeniu biznesowym. Głównym celem tego modułu jest ocena stopnia znajomości efektów prac Rad, stopnia </w:t>
      </w:r>
      <w:r w:rsidR="007B65FE">
        <w:rPr>
          <w:rFonts w:ascii="Times New Roman" w:hAnsi="Times New Roman"/>
          <w:sz w:val="24"/>
          <w:szCs w:val="24"/>
          <w:lang w:eastAsia="ar-SA"/>
        </w:rPr>
        <w:t>użyteczności</w:t>
      </w:r>
      <w:r w:rsidR="007B65FE" w:rsidRPr="0050165C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50165C">
        <w:rPr>
          <w:rFonts w:ascii="Times New Roman" w:hAnsi="Times New Roman"/>
          <w:sz w:val="24"/>
          <w:szCs w:val="24"/>
          <w:lang w:eastAsia="ar-SA"/>
        </w:rPr>
        <w:t>tychże efektów w stosunku do potrzeb sektora</w:t>
      </w:r>
      <w:r w:rsidRPr="0050165C">
        <w:rPr>
          <w:rFonts w:ascii="Times New Roman" w:hAnsi="Times New Roman"/>
          <w:sz w:val="24"/>
          <w:szCs w:val="24"/>
        </w:rPr>
        <w:t>.</w:t>
      </w:r>
    </w:p>
    <w:p w14:paraId="5B8C3644" w14:textId="6C5D38CC" w:rsidR="003B151E" w:rsidRPr="0050165C" w:rsidRDefault="003B151E" w:rsidP="007437B2">
      <w:pPr>
        <w:suppressAutoHyphens/>
        <w:spacing w:after="120"/>
        <w:rPr>
          <w:rFonts w:ascii="Times New Roman" w:hAnsi="Times New Roman"/>
          <w:sz w:val="24"/>
          <w:szCs w:val="24"/>
          <w:lang w:eastAsia="ar-SA"/>
        </w:rPr>
      </w:pPr>
      <w:r w:rsidRPr="0050165C">
        <w:rPr>
          <w:rFonts w:ascii="Times New Roman" w:hAnsi="Times New Roman"/>
          <w:sz w:val="24"/>
          <w:szCs w:val="24"/>
          <w:u w:val="single"/>
        </w:rPr>
        <w:t>Dobór i wielkość próby</w:t>
      </w:r>
      <w:r w:rsidRPr="0050165C">
        <w:rPr>
          <w:rFonts w:ascii="Times New Roman" w:hAnsi="Times New Roman"/>
          <w:sz w:val="24"/>
          <w:szCs w:val="24"/>
        </w:rPr>
        <w:t xml:space="preserve">: Ze </w:t>
      </w:r>
      <w:r w:rsidRPr="0050165C">
        <w:rPr>
          <w:rFonts w:ascii="Times New Roman" w:hAnsi="Times New Roman"/>
          <w:sz w:val="24"/>
          <w:szCs w:val="24"/>
          <w:lang w:eastAsia="ar-SA"/>
        </w:rPr>
        <w:t xml:space="preserve">względu na to, że należy uwzględnić w badaniu prace każdej Rady, sugeruje się </w:t>
      </w:r>
      <w:r w:rsidR="007B65FE">
        <w:rPr>
          <w:rFonts w:ascii="Times New Roman" w:hAnsi="Times New Roman"/>
          <w:sz w:val="24"/>
          <w:szCs w:val="24"/>
          <w:lang w:eastAsia="ar-SA"/>
        </w:rPr>
        <w:t xml:space="preserve">zastosować dobór warstwowy </w:t>
      </w:r>
      <w:r w:rsidRPr="0050165C">
        <w:rPr>
          <w:rFonts w:ascii="Times New Roman" w:hAnsi="Times New Roman"/>
          <w:sz w:val="24"/>
          <w:szCs w:val="24"/>
          <w:lang w:eastAsia="ar-SA"/>
        </w:rPr>
        <w:t xml:space="preserve">na poszczególne Rady. Zamawiający oczekuje, że dla każdej Rady zostanie zrealizowane </w:t>
      </w:r>
      <w:r w:rsidRPr="007437B2">
        <w:rPr>
          <w:rFonts w:ascii="Times New Roman" w:hAnsi="Times New Roman"/>
          <w:sz w:val="24"/>
          <w:szCs w:val="24"/>
        </w:rPr>
        <w:t xml:space="preserve">minimum </w:t>
      </w:r>
      <w:r w:rsidR="007437B2" w:rsidRPr="007437B2">
        <w:rPr>
          <w:rFonts w:ascii="Times New Roman" w:hAnsi="Times New Roman"/>
          <w:sz w:val="24"/>
          <w:szCs w:val="24"/>
        </w:rPr>
        <w:t>5</w:t>
      </w:r>
      <w:r w:rsidRPr="007437B2">
        <w:rPr>
          <w:rFonts w:ascii="Times New Roman" w:hAnsi="Times New Roman"/>
          <w:sz w:val="24"/>
          <w:szCs w:val="24"/>
        </w:rPr>
        <w:t>0 ankiet</w:t>
      </w:r>
      <w:r w:rsidR="007B65FE">
        <w:rPr>
          <w:rFonts w:ascii="Times New Roman" w:hAnsi="Times New Roman"/>
          <w:sz w:val="24"/>
          <w:szCs w:val="24"/>
        </w:rPr>
        <w:t xml:space="preserve"> (dobór równo/nieproporcjonalny)</w:t>
      </w:r>
      <w:r w:rsidRPr="007437B2">
        <w:rPr>
          <w:rFonts w:ascii="Times New Roman" w:hAnsi="Times New Roman"/>
          <w:sz w:val="24"/>
          <w:szCs w:val="24"/>
        </w:rPr>
        <w:t>.</w:t>
      </w:r>
      <w:r w:rsidRPr="0050165C">
        <w:rPr>
          <w:rFonts w:ascii="Times New Roman" w:hAnsi="Times New Roman"/>
          <w:sz w:val="24"/>
          <w:szCs w:val="24"/>
        </w:rPr>
        <w:t xml:space="preserve"> </w:t>
      </w:r>
      <w:r w:rsidRPr="0050165C">
        <w:rPr>
          <w:rFonts w:ascii="Times New Roman" w:hAnsi="Times New Roman"/>
          <w:sz w:val="24"/>
          <w:szCs w:val="24"/>
          <w:lang w:eastAsia="ar-SA"/>
        </w:rPr>
        <w:t xml:space="preserve">Wykonawca powinien zadbać o </w:t>
      </w:r>
      <w:r w:rsidR="007B65FE">
        <w:rPr>
          <w:rFonts w:ascii="Times New Roman" w:hAnsi="Times New Roman"/>
          <w:sz w:val="24"/>
          <w:szCs w:val="24"/>
          <w:lang w:eastAsia="ar-SA"/>
        </w:rPr>
        <w:t xml:space="preserve">losowy </w:t>
      </w:r>
      <w:r w:rsidRPr="0050165C">
        <w:rPr>
          <w:rFonts w:ascii="Times New Roman" w:hAnsi="Times New Roman"/>
          <w:sz w:val="24"/>
          <w:szCs w:val="24"/>
          <w:lang w:eastAsia="ar-SA"/>
        </w:rPr>
        <w:t xml:space="preserve">dobór respondentów w ramach tej grupy, tak aby </w:t>
      </w:r>
      <w:r w:rsidR="007B65FE">
        <w:rPr>
          <w:rFonts w:ascii="Times New Roman" w:hAnsi="Times New Roman"/>
          <w:sz w:val="24"/>
          <w:szCs w:val="24"/>
          <w:lang w:eastAsia="ar-SA"/>
        </w:rPr>
        <w:t>byli oni reprezentatywni w ramach sektora na poziomie ogólnopolskim (</w:t>
      </w:r>
      <w:r w:rsidRPr="0050165C">
        <w:rPr>
          <w:rFonts w:ascii="Times New Roman" w:hAnsi="Times New Roman"/>
          <w:sz w:val="24"/>
          <w:szCs w:val="24"/>
          <w:lang w:eastAsia="ar-SA"/>
        </w:rPr>
        <w:t>m.in. pod względem wielkości firmy, lokalizacji).</w:t>
      </w:r>
    </w:p>
    <w:p w14:paraId="2D0AC22B" w14:textId="25533377" w:rsidR="003B151E" w:rsidRPr="0050165C" w:rsidRDefault="003B151E" w:rsidP="00926FED">
      <w:pPr>
        <w:suppressAutoHyphens/>
        <w:spacing w:after="120"/>
        <w:rPr>
          <w:rFonts w:ascii="Times New Roman" w:hAnsi="Times New Roman"/>
          <w:sz w:val="24"/>
          <w:szCs w:val="24"/>
          <w:lang w:eastAsia="ar-SA"/>
        </w:rPr>
      </w:pPr>
      <w:r w:rsidRPr="0050165C">
        <w:rPr>
          <w:rFonts w:ascii="Times New Roman" w:hAnsi="Times New Roman"/>
          <w:sz w:val="24"/>
          <w:szCs w:val="24"/>
          <w:u w:val="single"/>
        </w:rPr>
        <w:t>Technika badania</w:t>
      </w:r>
      <w:r w:rsidRPr="0050165C">
        <w:rPr>
          <w:rFonts w:ascii="Times New Roman" w:hAnsi="Times New Roman"/>
          <w:sz w:val="24"/>
          <w:szCs w:val="24"/>
          <w:lang w:eastAsia="ar-SA"/>
        </w:rPr>
        <w:t xml:space="preserve"> – </w:t>
      </w:r>
      <w:bookmarkStart w:id="9" w:name="_Hlk136947504"/>
      <w:r w:rsidR="007B65FE">
        <w:rPr>
          <w:rFonts w:ascii="Times New Roman" w:hAnsi="Times New Roman"/>
          <w:sz w:val="24"/>
          <w:szCs w:val="24"/>
          <w:lang w:eastAsia="ar-SA"/>
        </w:rPr>
        <w:t>mix-</w:t>
      </w:r>
      <w:proofErr w:type="spellStart"/>
      <w:r w:rsidR="007B65FE">
        <w:rPr>
          <w:rFonts w:ascii="Times New Roman" w:hAnsi="Times New Roman"/>
          <w:sz w:val="24"/>
          <w:szCs w:val="24"/>
          <w:lang w:eastAsia="ar-SA"/>
        </w:rPr>
        <w:t>method</w:t>
      </w:r>
      <w:proofErr w:type="spellEnd"/>
      <w:r w:rsidR="007B65FE">
        <w:rPr>
          <w:rFonts w:ascii="Times New Roman" w:hAnsi="Times New Roman"/>
          <w:sz w:val="24"/>
          <w:szCs w:val="24"/>
          <w:lang w:eastAsia="ar-SA"/>
        </w:rPr>
        <w:t xml:space="preserve">  </w:t>
      </w:r>
      <w:r w:rsidRPr="0050165C">
        <w:rPr>
          <w:rFonts w:ascii="Times New Roman" w:hAnsi="Times New Roman"/>
          <w:sz w:val="24"/>
          <w:szCs w:val="24"/>
          <w:lang w:eastAsia="ar-SA"/>
        </w:rPr>
        <w:t>CAWI (wiodąca; ankieta dystrybuowana na adresy mailowe), / CATI (uzupełniająca)</w:t>
      </w:r>
      <w:r w:rsidRPr="007437B2">
        <w:rPr>
          <w:rFonts w:ascii="Times New Roman" w:hAnsi="Times New Roman"/>
          <w:sz w:val="24"/>
          <w:szCs w:val="24"/>
          <w:vertAlign w:val="superscript"/>
          <w:lang w:eastAsia="ar-SA"/>
        </w:rPr>
        <w:footnoteReference w:id="5"/>
      </w:r>
      <w:r w:rsidRPr="0050165C">
        <w:rPr>
          <w:rFonts w:ascii="Times New Roman" w:hAnsi="Times New Roman"/>
          <w:sz w:val="24"/>
          <w:szCs w:val="24"/>
          <w:lang w:eastAsia="ar-SA"/>
        </w:rPr>
        <w:t xml:space="preserve">. </w:t>
      </w:r>
      <w:bookmarkEnd w:id="9"/>
      <w:r w:rsidRPr="0050165C">
        <w:rPr>
          <w:rFonts w:ascii="Times New Roman" w:hAnsi="Times New Roman"/>
          <w:sz w:val="24"/>
          <w:szCs w:val="24"/>
          <w:lang w:eastAsia="ar-SA"/>
        </w:rPr>
        <w:t>Istnieje możliwość, że wiodąca technika nie będzie adekwatna dla wszystkich respondentów, dlatego część badania może być realizowana za pomocą techniki uzupełniającej.</w:t>
      </w:r>
    </w:p>
    <w:p w14:paraId="10C7C1F1" w14:textId="4F58EA29" w:rsidR="003B151E" w:rsidRPr="0050165C" w:rsidRDefault="003B151E" w:rsidP="00926FED">
      <w:pPr>
        <w:suppressAutoHyphens/>
        <w:spacing w:after="120"/>
        <w:rPr>
          <w:rFonts w:ascii="Times New Roman" w:hAnsi="Times New Roman"/>
          <w:sz w:val="24"/>
          <w:szCs w:val="24"/>
          <w:lang w:eastAsia="ar-SA"/>
        </w:rPr>
      </w:pPr>
      <w:r w:rsidRPr="0050165C">
        <w:rPr>
          <w:rFonts w:ascii="Times New Roman" w:hAnsi="Times New Roman"/>
          <w:sz w:val="24"/>
          <w:szCs w:val="24"/>
          <w:lang w:eastAsia="ar-SA"/>
        </w:rPr>
        <w:t xml:space="preserve">Na etapie opracowywania raportu metodologicznego Wykonawca szczegółowo opisze zasady proponowanego przez siebie dotarcia do respondentów, w tym związanych z tym ograniczeń (np. dla wnioskowania statystycznego). </w:t>
      </w:r>
    </w:p>
    <w:p w14:paraId="5A67F79E" w14:textId="77777777" w:rsidR="003B151E" w:rsidRDefault="003B151E" w:rsidP="00926FED">
      <w:pPr>
        <w:suppressAutoHyphens/>
        <w:spacing w:after="120"/>
        <w:rPr>
          <w:rFonts w:ascii="Times New Roman" w:hAnsi="Times New Roman"/>
          <w:sz w:val="24"/>
          <w:szCs w:val="24"/>
          <w:lang w:eastAsia="ar-SA"/>
        </w:rPr>
      </w:pPr>
      <w:r w:rsidRPr="0050165C">
        <w:rPr>
          <w:rFonts w:ascii="Times New Roman" w:hAnsi="Times New Roman"/>
          <w:sz w:val="24"/>
          <w:szCs w:val="24"/>
          <w:lang w:eastAsia="ar-SA"/>
        </w:rPr>
        <w:lastRenderedPageBreak/>
        <w:t>Długość ankiety – należy przyjąć, że czas potrzebny na wypełnienie ankiety nie powinien przekraczać 15 minut.</w:t>
      </w:r>
    </w:p>
    <w:p w14:paraId="470FEF51" w14:textId="77777777" w:rsidR="00FF291A" w:rsidRDefault="00FF291A" w:rsidP="00926FED">
      <w:pPr>
        <w:suppressAutoHyphens/>
        <w:spacing w:after="120"/>
        <w:rPr>
          <w:rFonts w:ascii="Times New Roman" w:hAnsi="Times New Roman"/>
          <w:sz w:val="24"/>
          <w:szCs w:val="24"/>
          <w:lang w:eastAsia="ar-SA"/>
        </w:rPr>
      </w:pPr>
    </w:p>
    <w:p w14:paraId="0565E688" w14:textId="4B4904FD" w:rsidR="00161FC0" w:rsidRPr="00161FC0" w:rsidRDefault="00161FC0" w:rsidP="00161FC0">
      <w:pPr>
        <w:pStyle w:val="Nagwek1PSDB"/>
      </w:pPr>
      <w:bookmarkStart w:id="10" w:name="_Toc163829044"/>
      <w:r w:rsidRPr="00161FC0">
        <w:t>Produkty badania</w:t>
      </w:r>
      <w:bookmarkEnd w:id="10"/>
    </w:p>
    <w:p w14:paraId="3149B205" w14:textId="72F3BADE" w:rsidR="00161FC0" w:rsidRPr="00161FC0" w:rsidRDefault="00161FC0" w:rsidP="00161FC0">
      <w:pPr>
        <w:pStyle w:val="Nagwek2"/>
        <w:rPr>
          <w:rFonts w:ascii="Times New Roman" w:hAnsi="Times New Roman" w:cs="Times New Roman"/>
        </w:rPr>
      </w:pPr>
      <w:bookmarkStart w:id="11" w:name="_Toc163829045"/>
      <w:r w:rsidRPr="00161FC0">
        <w:rPr>
          <w:rFonts w:ascii="Times New Roman" w:hAnsi="Times New Roman" w:cs="Times New Roman"/>
        </w:rPr>
        <w:t>Raport metodologiczny</w:t>
      </w:r>
      <w:bookmarkEnd w:id="11"/>
      <w:r w:rsidRPr="00161FC0">
        <w:rPr>
          <w:rFonts w:ascii="Times New Roman" w:hAnsi="Times New Roman" w:cs="Times New Roman"/>
        </w:rPr>
        <w:t xml:space="preserve"> </w:t>
      </w:r>
    </w:p>
    <w:p w14:paraId="733F2FA6" w14:textId="77777777" w:rsidR="00161FC0" w:rsidRPr="00161FC0" w:rsidRDefault="00161FC0" w:rsidP="00161FC0">
      <w:pPr>
        <w:suppressAutoHyphens/>
        <w:spacing w:after="120"/>
        <w:rPr>
          <w:rFonts w:ascii="Times New Roman" w:hAnsi="Times New Roman"/>
          <w:sz w:val="24"/>
          <w:szCs w:val="24"/>
          <w:lang w:eastAsia="ar-SA"/>
        </w:rPr>
      </w:pPr>
      <w:r w:rsidRPr="00161FC0">
        <w:rPr>
          <w:rFonts w:ascii="Times New Roman" w:hAnsi="Times New Roman"/>
          <w:sz w:val="24"/>
          <w:szCs w:val="24"/>
          <w:lang w:eastAsia="ar-SA"/>
        </w:rPr>
        <w:t>Raport metodologiczny będzie się składał z co najmniej następujących elementów:</w:t>
      </w:r>
    </w:p>
    <w:p w14:paraId="5A13D83B" w14:textId="48314EFE" w:rsidR="00161FC0" w:rsidRPr="00161FC0" w:rsidRDefault="00161FC0" w:rsidP="00161FC0">
      <w:pPr>
        <w:pStyle w:val="Akapitzlist"/>
        <w:numPr>
          <w:ilvl w:val="0"/>
          <w:numId w:val="9"/>
        </w:numPr>
        <w:spacing w:before="360" w:after="360"/>
        <w:rPr>
          <w:rFonts w:ascii="Times New Roman" w:hAnsi="Times New Roman" w:cs="Times New Roman"/>
          <w:sz w:val="24"/>
          <w:szCs w:val="24"/>
        </w:rPr>
      </w:pPr>
      <w:r w:rsidRPr="00161FC0">
        <w:rPr>
          <w:rFonts w:ascii="Times New Roman" w:hAnsi="Times New Roman" w:cs="Times New Roman"/>
          <w:sz w:val="24"/>
          <w:szCs w:val="24"/>
        </w:rPr>
        <w:t>Opis kontekstu i celów badania.</w:t>
      </w:r>
    </w:p>
    <w:p w14:paraId="465B430C" w14:textId="70FEB7A6" w:rsidR="00161FC0" w:rsidRPr="00161FC0" w:rsidRDefault="00161FC0" w:rsidP="00161FC0">
      <w:pPr>
        <w:pStyle w:val="Akapitzlist"/>
        <w:numPr>
          <w:ilvl w:val="0"/>
          <w:numId w:val="9"/>
        </w:numPr>
        <w:spacing w:before="360" w:after="360"/>
        <w:rPr>
          <w:rFonts w:ascii="Times New Roman" w:hAnsi="Times New Roman" w:cs="Times New Roman"/>
          <w:sz w:val="24"/>
          <w:szCs w:val="24"/>
        </w:rPr>
      </w:pPr>
      <w:r w:rsidRPr="00161FC0">
        <w:rPr>
          <w:rFonts w:ascii="Times New Roman" w:hAnsi="Times New Roman" w:cs="Times New Roman"/>
          <w:sz w:val="24"/>
          <w:szCs w:val="24"/>
        </w:rPr>
        <w:t>Wnioski z przeglądu źródeł oraz propozycję uzupełnienia źródeł o nowe pozycje (dokumenty, opracowania, wyniki badań).</w:t>
      </w:r>
    </w:p>
    <w:p w14:paraId="3628079D" w14:textId="211C1112" w:rsidR="00161FC0" w:rsidRPr="00161FC0" w:rsidRDefault="00161FC0" w:rsidP="00161FC0">
      <w:pPr>
        <w:pStyle w:val="Akapitzlist"/>
        <w:numPr>
          <w:ilvl w:val="0"/>
          <w:numId w:val="9"/>
        </w:numPr>
        <w:spacing w:before="360" w:after="360"/>
        <w:rPr>
          <w:rFonts w:ascii="Times New Roman" w:hAnsi="Times New Roman" w:cs="Times New Roman"/>
          <w:sz w:val="24"/>
          <w:szCs w:val="24"/>
        </w:rPr>
      </w:pPr>
      <w:r w:rsidRPr="00161FC0">
        <w:rPr>
          <w:rFonts w:ascii="Times New Roman" w:hAnsi="Times New Roman" w:cs="Times New Roman"/>
          <w:sz w:val="24"/>
          <w:szCs w:val="24"/>
        </w:rPr>
        <w:t xml:space="preserve">Szczegółowy opis metodologii badania oraz działań, jakie będą prowadzone w dalszej części badania. Opis powinien obejmować całą metodologię badania zawartą w rozdziale 5 niniejszego OPZ, jak również uszczegóławiać dodatkową propozycję Wykonawcy zawartą w ofercie (jeżeli Wykonawca zaproponuje dodatkową metodologię). W opisie Wykonawca powinien również zwrócić uwagę na planowane przez niego techniki analityczno-statystyczne, np. opisać sposób w jaki będzie dokonywana analiza danych zastanych (porządkowanie i kodowanie materiału źródłowego itp.) czy danych wywołanych. </w:t>
      </w:r>
    </w:p>
    <w:p w14:paraId="38B8ED39" w14:textId="29AB96FC" w:rsidR="00161FC0" w:rsidRPr="00161FC0" w:rsidRDefault="00161FC0" w:rsidP="00161FC0">
      <w:pPr>
        <w:pStyle w:val="Akapitzlist"/>
        <w:numPr>
          <w:ilvl w:val="0"/>
          <w:numId w:val="9"/>
        </w:numPr>
        <w:spacing w:before="360" w:after="360"/>
        <w:rPr>
          <w:rFonts w:ascii="Times New Roman" w:hAnsi="Times New Roman" w:cs="Times New Roman"/>
          <w:sz w:val="24"/>
          <w:szCs w:val="24"/>
        </w:rPr>
      </w:pPr>
      <w:r w:rsidRPr="00161FC0">
        <w:rPr>
          <w:rFonts w:ascii="Times New Roman" w:hAnsi="Times New Roman" w:cs="Times New Roman"/>
          <w:sz w:val="24"/>
          <w:szCs w:val="24"/>
        </w:rPr>
        <w:t xml:space="preserve">Propozycja narzędzi badawczych (scenariusze wywiadu) do badania jakościowego techniką IDI oraz CATI / CAWI </w:t>
      </w:r>
    </w:p>
    <w:p w14:paraId="29717FB8" w14:textId="6B202BC2" w:rsidR="00161FC0" w:rsidRPr="00161FC0" w:rsidRDefault="00161FC0" w:rsidP="00161FC0">
      <w:pPr>
        <w:pStyle w:val="Akapitzlist"/>
        <w:numPr>
          <w:ilvl w:val="0"/>
          <w:numId w:val="9"/>
        </w:numPr>
        <w:spacing w:before="360" w:after="360"/>
        <w:rPr>
          <w:rFonts w:ascii="Times New Roman" w:hAnsi="Times New Roman" w:cs="Times New Roman"/>
          <w:sz w:val="24"/>
          <w:szCs w:val="24"/>
        </w:rPr>
      </w:pPr>
      <w:r w:rsidRPr="00161FC0">
        <w:rPr>
          <w:rFonts w:ascii="Times New Roman" w:hAnsi="Times New Roman" w:cs="Times New Roman"/>
          <w:sz w:val="24"/>
          <w:szCs w:val="24"/>
        </w:rPr>
        <w:t>Planowana struktura raportu końcowego.</w:t>
      </w:r>
    </w:p>
    <w:p w14:paraId="023D91C9" w14:textId="4CC7A1C6" w:rsidR="00161FC0" w:rsidRPr="00161FC0" w:rsidRDefault="00161FC0" w:rsidP="00161FC0">
      <w:pPr>
        <w:pStyle w:val="Akapitzlist"/>
        <w:numPr>
          <w:ilvl w:val="0"/>
          <w:numId w:val="9"/>
        </w:numPr>
        <w:spacing w:before="360" w:after="360"/>
        <w:rPr>
          <w:rFonts w:ascii="Times New Roman" w:hAnsi="Times New Roman" w:cs="Times New Roman"/>
          <w:sz w:val="24"/>
          <w:szCs w:val="24"/>
        </w:rPr>
      </w:pPr>
      <w:r w:rsidRPr="00161FC0">
        <w:rPr>
          <w:rFonts w:ascii="Times New Roman" w:hAnsi="Times New Roman" w:cs="Times New Roman"/>
          <w:sz w:val="24"/>
          <w:szCs w:val="24"/>
        </w:rPr>
        <w:t>Szczegółowy harmonogram badania.</w:t>
      </w:r>
    </w:p>
    <w:p w14:paraId="0F0E7AA1" w14:textId="33974C4F" w:rsidR="00161FC0" w:rsidRPr="00161FC0" w:rsidRDefault="00161FC0" w:rsidP="00161FC0">
      <w:pPr>
        <w:pStyle w:val="Akapitzlist"/>
        <w:numPr>
          <w:ilvl w:val="0"/>
          <w:numId w:val="9"/>
        </w:numPr>
        <w:spacing w:before="360" w:after="360"/>
        <w:rPr>
          <w:rFonts w:ascii="Times New Roman" w:hAnsi="Times New Roman"/>
          <w:sz w:val="24"/>
          <w:szCs w:val="24"/>
          <w:lang w:eastAsia="ar-SA"/>
        </w:rPr>
      </w:pPr>
      <w:r w:rsidRPr="00161FC0">
        <w:rPr>
          <w:rFonts w:ascii="Times New Roman" w:hAnsi="Times New Roman" w:cs="Times New Roman"/>
          <w:sz w:val="24"/>
          <w:szCs w:val="24"/>
        </w:rPr>
        <w:t xml:space="preserve">Raport zostanie przygotowany w formacie </w:t>
      </w:r>
      <w:proofErr w:type="spellStart"/>
      <w:r w:rsidRPr="00161FC0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161FC0">
        <w:rPr>
          <w:rFonts w:ascii="Times New Roman" w:hAnsi="Times New Roman" w:cs="Times New Roman"/>
          <w:sz w:val="24"/>
          <w:szCs w:val="24"/>
        </w:rPr>
        <w:t xml:space="preserve"> lub .</w:t>
      </w:r>
      <w:proofErr w:type="spellStart"/>
      <w:r w:rsidRPr="00161FC0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161FC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832538" w14:textId="1FA738CC" w:rsidR="00161FC0" w:rsidRPr="0026052A" w:rsidRDefault="00161FC0" w:rsidP="0026052A">
      <w:pPr>
        <w:pStyle w:val="Nagwek2"/>
        <w:rPr>
          <w:rFonts w:ascii="Times New Roman" w:hAnsi="Times New Roman" w:cs="Times New Roman"/>
        </w:rPr>
      </w:pPr>
      <w:bookmarkStart w:id="12" w:name="_Toc163829046"/>
      <w:r w:rsidRPr="0026052A">
        <w:rPr>
          <w:rFonts w:ascii="Times New Roman" w:hAnsi="Times New Roman" w:cs="Times New Roman"/>
        </w:rPr>
        <w:t>Raport końcowy</w:t>
      </w:r>
      <w:bookmarkEnd w:id="12"/>
    </w:p>
    <w:p w14:paraId="77379EB2" w14:textId="77777777" w:rsidR="00161FC0" w:rsidRPr="00161FC0" w:rsidRDefault="00161FC0" w:rsidP="00161FC0">
      <w:pPr>
        <w:suppressAutoHyphens/>
        <w:spacing w:after="120"/>
        <w:rPr>
          <w:rFonts w:ascii="Times New Roman" w:hAnsi="Times New Roman"/>
          <w:sz w:val="24"/>
          <w:szCs w:val="24"/>
          <w:lang w:eastAsia="ar-SA"/>
        </w:rPr>
      </w:pPr>
      <w:r w:rsidRPr="00161FC0">
        <w:rPr>
          <w:rFonts w:ascii="Times New Roman" w:hAnsi="Times New Roman"/>
          <w:sz w:val="24"/>
          <w:szCs w:val="24"/>
          <w:lang w:eastAsia="ar-SA"/>
        </w:rPr>
        <w:t>Wykonawca przygotuje raport końcowy prezentujący wyniki całości badań i zawierający odpowiedź na wszystkie pytania badawcze. Otrzymane wyniki powinny zostać omówione w sposób syntetyczny i przekrojowy. Raport nie może sprowadzać się do zreferowania (streszczenia) uzyskanych danych i odpowiedzi pochodzących z badań, lecz powinien być syntezą wyników uzyskanych na różnych etapach realizacji badania, w szczególności struktura raportu nie może być podporządkowana metodologii badania. Niemniej odpowiedzi na wszystkie pytania postawione w OPZ powinny się znaleźć w raporcie.</w:t>
      </w:r>
    </w:p>
    <w:p w14:paraId="2BD00C33" w14:textId="77777777" w:rsidR="00161FC0" w:rsidRPr="00161FC0" w:rsidRDefault="00161FC0" w:rsidP="00161FC0">
      <w:pPr>
        <w:suppressAutoHyphens/>
        <w:spacing w:after="120"/>
        <w:rPr>
          <w:rFonts w:ascii="Times New Roman" w:hAnsi="Times New Roman"/>
          <w:sz w:val="24"/>
          <w:szCs w:val="24"/>
          <w:lang w:eastAsia="ar-SA"/>
        </w:rPr>
      </w:pPr>
      <w:r w:rsidRPr="00161FC0">
        <w:rPr>
          <w:rFonts w:ascii="Times New Roman" w:hAnsi="Times New Roman"/>
          <w:sz w:val="24"/>
          <w:szCs w:val="24"/>
          <w:lang w:eastAsia="ar-SA"/>
        </w:rPr>
        <w:t>Raport końcowy (format .</w:t>
      </w:r>
      <w:proofErr w:type="spellStart"/>
      <w:r w:rsidRPr="00161FC0">
        <w:rPr>
          <w:rFonts w:ascii="Times New Roman" w:hAnsi="Times New Roman"/>
          <w:sz w:val="24"/>
          <w:szCs w:val="24"/>
          <w:lang w:eastAsia="ar-SA"/>
        </w:rPr>
        <w:t>doc</w:t>
      </w:r>
      <w:proofErr w:type="spellEnd"/>
      <w:r w:rsidRPr="00161FC0">
        <w:rPr>
          <w:rFonts w:ascii="Times New Roman" w:hAnsi="Times New Roman"/>
          <w:sz w:val="24"/>
          <w:szCs w:val="24"/>
          <w:lang w:eastAsia="ar-SA"/>
        </w:rPr>
        <w:t xml:space="preserve"> lub .</w:t>
      </w:r>
      <w:proofErr w:type="spellStart"/>
      <w:r w:rsidRPr="00161FC0">
        <w:rPr>
          <w:rFonts w:ascii="Times New Roman" w:hAnsi="Times New Roman"/>
          <w:sz w:val="24"/>
          <w:szCs w:val="24"/>
          <w:lang w:eastAsia="ar-SA"/>
        </w:rPr>
        <w:t>docx</w:t>
      </w:r>
      <w:proofErr w:type="spellEnd"/>
      <w:r w:rsidRPr="00161FC0">
        <w:rPr>
          <w:rFonts w:ascii="Times New Roman" w:hAnsi="Times New Roman"/>
          <w:sz w:val="24"/>
          <w:szCs w:val="24"/>
          <w:lang w:eastAsia="ar-SA"/>
        </w:rPr>
        <w:t xml:space="preserve"> oraz .pdf) będzie zawierał co najmniej następujące elementy: </w:t>
      </w:r>
    </w:p>
    <w:p w14:paraId="6770CBFA" w14:textId="55F4883F" w:rsidR="00161FC0" w:rsidRPr="00161FC0" w:rsidRDefault="00161FC0" w:rsidP="00161FC0">
      <w:pPr>
        <w:pStyle w:val="Akapitzlist"/>
        <w:numPr>
          <w:ilvl w:val="0"/>
          <w:numId w:val="9"/>
        </w:numPr>
        <w:spacing w:before="360" w:after="360"/>
        <w:rPr>
          <w:rFonts w:ascii="Times New Roman" w:hAnsi="Times New Roman" w:cs="Times New Roman"/>
          <w:sz w:val="24"/>
          <w:szCs w:val="24"/>
        </w:rPr>
      </w:pPr>
      <w:r w:rsidRPr="00161FC0">
        <w:rPr>
          <w:rFonts w:ascii="Times New Roman" w:hAnsi="Times New Roman" w:cs="Times New Roman"/>
          <w:sz w:val="24"/>
          <w:szCs w:val="24"/>
        </w:rPr>
        <w:t>Streszczenie najważniejszych wniosków i rekomendacji (wersja w języku polskim i angielskim).</w:t>
      </w:r>
    </w:p>
    <w:p w14:paraId="6D4E32A6" w14:textId="6FA02AC5" w:rsidR="00161FC0" w:rsidRPr="00161FC0" w:rsidRDefault="00161FC0" w:rsidP="00161FC0">
      <w:pPr>
        <w:pStyle w:val="Akapitzlist"/>
        <w:numPr>
          <w:ilvl w:val="0"/>
          <w:numId w:val="9"/>
        </w:numPr>
        <w:spacing w:before="360" w:after="360"/>
        <w:rPr>
          <w:rFonts w:ascii="Times New Roman" w:hAnsi="Times New Roman" w:cs="Times New Roman"/>
          <w:sz w:val="24"/>
          <w:szCs w:val="24"/>
        </w:rPr>
      </w:pPr>
      <w:r w:rsidRPr="00161FC0">
        <w:rPr>
          <w:rFonts w:ascii="Times New Roman" w:hAnsi="Times New Roman" w:cs="Times New Roman"/>
          <w:sz w:val="24"/>
          <w:szCs w:val="24"/>
        </w:rPr>
        <w:t>Skrócony opis metodologii badania.</w:t>
      </w:r>
    </w:p>
    <w:p w14:paraId="6BF9FBAB" w14:textId="40E571BC" w:rsidR="00161FC0" w:rsidRPr="00161FC0" w:rsidRDefault="00161FC0" w:rsidP="00161FC0">
      <w:pPr>
        <w:pStyle w:val="Akapitzlist"/>
        <w:numPr>
          <w:ilvl w:val="0"/>
          <w:numId w:val="9"/>
        </w:numPr>
        <w:spacing w:before="360" w:after="360"/>
        <w:rPr>
          <w:rFonts w:ascii="Times New Roman" w:hAnsi="Times New Roman" w:cs="Times New Roman"/>
          <w:sz w:val="24"/>
          <w:szCs w:val="24"/>
        </w:rPr>
      </w:pPr>
      <w:r w:rsidRPr="00161FC0">
        <w:rPr>
          <w:rFonts w:ascii="Times New Roman" w:hAnsi="Times New Roman" w:cs="Times New Roman"/>
          <w:sz w:val="24"/>
          <w:szCs w:val="24"/>
        </w:rPr>
        <w:t xml:space="preserve">Opis wyników badania – wraz z tabelami i wykresami ułatwiającymi zrozumienie treści. </w:t>
      </w:r>
    </w:p>
    <w:p w14:paraId="7038C894" w14:textId="5BEF1F2C" w:rsidR="00161FC0" w:rsidRPr="00161FC0" w:rsidRDefault="00161FC0" w:rsidP="00161FC0">
      <w:pPr>
        <w:pStyle w:val="Akapitzlist"/>
        <w:numPr>
          <w:ilvl w:val="0"/>
          <w:numId w:val="9"/>
        </w:numPr>
        <w:spacing w:before="360" w:after="360"/>
        <w:rPr>
          <w:rFonts w:ascii="Times New Roman" w:hAnsi="Times New Roman" w:cs="Times New Roman"/>
          <w:sz w:val="24"/>
          <w:szCs w:val="24"/>
        </w:rPr>
      </w:pPr>
      <w:r w:rsidRPr="00161FC0">
        <w:rPr>
          <w:rFonts w:ascii="Times New Roman" w:hAnsi="Times New Roman" w:cs="Times New Roman"/>
          <w:sz w:val="24"/>
          <w:szCs w:val="24"/>
        </w:rPr>
        <w:lastRenderedPageBreak/>
        <w:t xml:space="preserve">Wnioski i rekomendacje (opracowane w formie Tabeli, zgodnie z wytycznymi w zakresie ewaluacji polityki spójności w Polsce na lata </w:t>
      </w:r>
      <w:r w:rsidR="001B1E28" w:rsidRPr="001B1E28">
        <w:rPr>
          <w:rFonts w:ascii="Times New Roman" w:hAnsi="Times New Roman" w:cs="Times New Roman"/>
          <w:sz w:val="24"/>
          <w:szCs w:val="24"/>
        </w:rPr>
        <w:t>2021-2027</w:t>
      </w:r>
      <w:r w:rsidRPr="00161FC0">
        <w:rPr>
          <w:rFonts w:ascii="Times New Roman" w:hAnsi="Times New Roman" w:cs="Times New Roman"/>
          <w:sz w:val="24"/>
          <w:szCs w:val="24"/>
        </w:rPr>
        <w:t>).</w:t>
      </w:r>
    </w:p>
    <w:p w14:paraId="4D73C08A" w14:textId="5793555D" w:rsidR="00161FC0" w:rsidRPr="00161FC0" w:rsidRDefault="00161FC0" w:rsidP="00161FC0">
      <w:pPr>
        <w:pStyle w:val="Akapitzlist"/>
        <w:numPr>
          <w:ilvl w:val="0"/>
          <w:numId w:val="9"/>
        </w:numPr>
        <w:spacing w:before="360" w:after="360"/>
        <w:rPr>
          <w:rFonts w:ascii="Times New Roman" w:hAnsi="Times New Roman"/>
          <w:sz w:val="24"/>
          <w:szCs w:val="24"/>
          <w:lang w:eastAsia="ar-SA"/>
        </w:rPr>
      </w:pPr>
      <w:r w:rsidRPr="00161FC0">
        <w:rPr>
          <w:rFonts w:ascii="Times New Roman" w:hAnsi="Times New Roman" w:cs="Times New Roman"/>
          <w:sz w:val="24"/>
          <w:szCs w:val="24"/>
        </w:rPr>
        <w:t>Inne e</w:t>
      </w:r>
      <w:r w:rsidRPr="00161FC0">
        <w:rPr>
          <w:rFonts w:ascii="Times New Roman" w:hAnsi="Times New Roman"/>
          <w:sz w:val="24"/>
          <w:szCs w:val="24"/>
          <w:lang w:eastAsia="ar-SA"/>
        </w:rPr>
        <w:t xml:space="preserve">lementy </w:t>
      </w:r>
      <w:r w:rsidR="001B1E28">
        <w:rPr>
          <w:rFonts w:ascii="Times New Roman" w:hAnsi="Times New Roman"/>
          <w:sz w:val="24"/>
          <w:szCs w:val="24"/>
          <w:lang w:eastAsia="ar-SA"/>
        </w:rPr>
        <w:t>za</w:t>
      </w:r>
      <w:r w:rsidRPr="00161FC0">
        <w:rPr>
          <w:rFonts w:ascii="Times New Roman" w:hAnsi="Times New Roman"/>
          <w:sz w:val="24"/>
          <w:szCs w:val="24"/>
          <w:lang w:eastAsia="ar-SA"/>
        </w:rPr>
        <w:t>proponowane przez Wykonawcę.</w:t>
      </w:r>
    </w:p>
    <w:p w14:paraId="6CAE41D3" w14:textId="77777777" w:rsidR="00161FC0" w:rsidRPr="00161FC0" w:rsidRDefault="00161FC0" w:rsidP="00161FC0">
      <w:pPr>
        <w:suppressAutoHyphens/>
        <w:spacing w:after="120"/>
        <w:rPr>
          <w:rFonts w:ascii="Times New Roman" w:hAnsi="Times New Roman"/>
          <w:sz w:val="24"/>
          <w:szCs w:val="24"/>
          <w:lang w:eastAsia="ar-SA"/>
        </w:rPr>
      </w:pPr>
      <w:r w:rsidRPr="00161FC0">
        <w:rPr>
          <w:rFonts w:ascii="Times New Roman" w:hAnsi="Times New Roman"/>
          <w:sz w:val="24"/>
          <w:szCs w:val="24"/>
          <w:lang w:eastAsia="ar-SA"/>
        </w:rPr>
        <w:t>Do raportu końcowego będą dołączone aneksy, tworzone przez Wykonawcę na bieżąco w toku realizacji niniejszego Zamówienia, w szczególności:</w:t>
      </w:r>
    </w:p>
    <w:p w14:paraId="742037BB" w14:textId="0CFD829A" w:rsidR="00161FC0" w:rsidRDefault="00161FC0" w:rsidP="00161FC0">
      <w:pPr>
        <w:pStyle w:val="Akapitzlist"/>
        <w:numPr>
          <w:ilvl w:val="0"/>
          <w:numId w:val="9"/>
        </w:numPr>
        <w:spacing w:before="360" w:after="360"/>
        <w:rPr>
          <w:rFonts w:ascii="Times New Roman" w:hAnsi="Times New Roman" w:cs="Times New Roman"/>
          <w:sz w:val="24"/>
          <w:szCs w:val="24"/>
        </w:rPr>
      </w:pPr>
      <w:r w:rsidRPr="00161FC0">
        <w:rPr>
          <w:rFonts w:ascii="Times New Roman" w:hAnsi="Times New Roman" w:cs="Times New Roman"/>
          <w:sz w:val="24"/>
          <w:szCs w:val="24"/>
        </w:rPr>
        <w:t>Prezentacja wyników w formacje .</w:t>
      </w:r>
      <w:proofErr w:type="spellStart"/>
      <w:r w:rsidRPr="00161FC0">
        <w:rPr>
          <w:rFonts w:ascii="Times New Roman" w:hAnsi="Times New Roman" w:cs="Times New Roman"/>
          <w:sz w:val="24"/>
          <w:szCs w:val="24"/>
        </w:rPr>
        <w:t>ppt</w:t>
      </w:r>
      <w:proofErr w:type="spellEnd"/>
      <w:r w:rsidRPr="00161FC0">
        <w:rPr>
          <w:rFonts w:ascii="Times New Roman" w:hAnsi="Times New Roman" w:cs="Times New Roman"/>
          <w:sz w:val="24"/>
          <w:szCs w:val="24"/>
        </w:rPr>
        <w:t xml:space="preserve"> lub .</w:t>
      </w:r>
      <w:proofErr w:type="spellStart"/>
      <w:r w:rsidRPr="00161FC0">
        <w:rPr>
          <w:rFonts w:ascii="Times New Roman" w:hAnsi="Times New Roman" w:cs="Times New Roman"/>
          <w:sz w:val="24"/>
          <w:szCs w:val="24"/>
        </w:rPr>
        <w:t>pptx</w:t>
      </w:r>
      <w:proofErr w:type="spellEnd"/>
      <w:r w:rsidRPr="00161FC0">
        <w:rPr>
          <w:rFonts w:ascii="Times New Roman" w:hAnsi="Times New Roman" w:cs="Times New Roman"/>
          <w:sz w:val="24"/>
          <w:szCs w:val="24"/>
        </w:rPr>
        <w:t>.</w:t>
      </w:r>
    </w:p>
    <w:p w14:paraId="62BCD26F" w14:textId="3C88F20F" w:rsidR="001B1E28" w:rsidRPr="00161FC0" w:rsidRDefault="001B1E28" w:rsidP="00161FC0">
      <w:pPr>
        <w:pStyle w:val="Akapitzlist"/>
        <w:numPr>
          <w:ilvl w:val="0"/>
          <w:numId w:val="9"/>
        </w:numPr>
        <w:spacing w:before="360" w:after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Broszura informacyjna, której c</w:t>
      </w:r>
      <w:r w:rsidRPr="001B1E28">
        <w:rPr>
          <w:rFonts w:ascii="Times New Roman" w:hAnsi="Times New Roman" w:cs="Times New Roman"/>
          <w:sz w:val="24"/>
          <w:szCs w:val="24"/>
        </w:rPr>
        <w:t xml:space="preserve">elem będzie nie tylko syntetyczne przedstawienie kluczowych wyników i wniosków 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 w:rsidRPr="001B1E28">
        <w:rPr>
          <w:rFonts w:ascii="Times New Roman" w:hAnsi="Times New Roman" w:cs="Times New Roman"/>
          <w:sz w:val="24"/>
          <w:szCs w:val="24"/>
        </w:rPr>
        <w:t>pracy badawczej, ale również promoc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1B1E2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wyników</w:t>
      </w:r>
      <w:r w:rsidR="00D450AA">
        <w:rPr>
          <w:rFonts w:ascii="Times New Roman" w:hAnsi="Times New Roman" w:cs="Times New Roman"/>
          <w:sz w:val="24"/>
          <w:szCs w:val="24"/>
        </w:rPr>
        <w:t xml:space="preserve"> oraz </w:t>
      </w:r>
      <w:r w:rsidRPr="001B1E28">
        <w:rPr>
          <w:rFonts w:ascii="Times New Roman" w:hAnsi="Times New Roman" w:cs="Times New Roman"/>
          <w:sz w:val="24"/>
          <w:szCs w:val="24"/>
        </w:rPr>
        <w:t>zwiększenie widoczności i zrozumienia osiągniętych rezultatów w szerszym gronie odbiorców</w:t>
      </w:r>
      <w:r w:rsidR="00D450AA">
        <w:rPr>
          <w:rFonts w:ascii="Times New Roman" w:hAnsi="Times New Roman" w:cs="Times New Roman"/>
          <w:sz w:val="24"/>
          <w:szCs w:val="24"/>
        </w:rPr>
        <w:t xml:space="preserve">. Broszura powinna zawierać </w:t>
      </w:r>
      <w:r w:rsidR="00D450AA" w:rsidRPr="00D450AA">
        <w:rPr>
          <w:rFonts w:ascii="Times New Roman" w:hAnsi="Times New Roman" w:cs="Times New Roman"/>
          <w:sz w:val="24"/>
          <w:szCs w:val="24"/>
        </w:rPr>
        <w:t>grafiki, infografiki oraz inne elementy wizualne mające na celu uatrakcyjnienie dokumentu i zwiększenie jego atrakcyjności dla odbiorców</w:t>
      </w:r>
      <w:r w:rsidR="00D450AA">
        <w:rPr>
          <w:rFonts w:ascii="Times New Roman" w:hAnsi="Times New Roman" w:cs="Times New Roman"/>
          <w:sz w:val="24"/>
          <w:szCs w:val="24"/>
        </w:rPr>
        <w:t xml:space="preserve">. </w:t>
      </w:r>
      <w:r w:rsidR="00D450AA" w:rsidRPr="00D450AA">
        <w:rPr>
          <w:rFonts w:ascii="Times New Roman" w:hAnsi="Times New Roman" w:cs="Times New Roman"/>
          <w:sz w:val="24"/>
          <w:szCs w:val="24"/>
        </w:rPr>
        <w:t>Dokument powinien być przygotowany w formacie, który będzie łatwy do udostępnienia zarówno w formie drukowanej, jak i elektronicznej.</w:t>
      </w:r>
    </w:p>
    <w:p w14:paraId="4BA24812" w14:textId="4B67143D" w:rsidR="005558AF" w:rsidRDefault="005558AF" w:rsidP="00161FC0">
      <w:pPr>
        <w:pStyle w:val="Akapitzlist"/>
        <w:numPr>
          <w:ilvl w:val="0"/>
          <w:numId w:val="9"/>
        </w:numPr>
        <w:spacing w:before="360" w:after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5558AF">
        <w:rPr>
          <w:rFonts w:ascii="Times New Roman" w:hAnsi="Times New Roman" w:cs="Times New Roman"/>
          <w:sz w:val="24"/>
          <w:szCs w:val="24"/>
        </w:rPr>
        <w:t>ompleksowy raport ze studium przypadków, opracowany zgodnie z wcześniej ustalonymi wytycznymi i metodyką badawczą. Oczekuje się, że dokument ten szczegółowo przedstawi wyniki oraz wnioski wynikające z analizy każdej z badanych Rad.</w:t>
      </w:r>
    </w:p>
    <w:p w14:paraId="0D987AEA" w14:textId="6DFFA6D8" w:rsidR="00161FC0" w:rsidRPr="00161FC0" w:rsidRDefault="00161FC0" w:rsidP="00161FC0">
      <w:pPr>
        <w:pStyle w:val="Akapitzlist"/>
        <w:numPr>
          <w:ilvl w:val="0"/>
          <w:numId w:val="9"/>
        </w:numPr>
        <w:spacing w:before="360" w:after="360"/>
        <w:rPr>
          <w:rFonts w:ascii="Times New Roman" w:hAnsi="Times New Roman" w:cs="Times New Roman"/>
          <w:sz w:val="24"/>
          <w:szCs w:val="24"/>
        </w:rPr>
      </w:pPr>
      <w:r w:rsidRPr="00161FC0">
        <w:rPr>
          <w:rFonts w:ascii="Times New Roman" w:hAnsi="Times New Roman" w:cs="Times New Roman"/>
          <w:sz w:val="24"/>
          <w:szCs w:val="24"/>
        </w:rPr>
        <w:t>Lista osób, z którymi przeprowadzono wywiady, wraz z informacją na temat reprezentowanych przez nie instytucji.</w:t>
      </w:r>
    </w:p>
    <w:p w14:paraId="2DB02399" w14:textId="4BCC63D4" w:rsidR="00161FC0" w:rsidRPr="00161FC0" w:rsidRDefault="00161FC0" w:rsidP="00161FC0">
      <w:pPr>
        <w:pStyle w:val="Akapitzlist"/>
        <w:numPr>
          <w:ilvl w:val="0"/>
          <w:numId w:val="9"/>
        </w:numPr>
        <w:spacing w:before="360" w:after="360"/>
        <w:rPr>
          <w:rFonts w:ascii="Times New Roman" w:hAnsi="Times New Roman" w:cs="Times New Roman"/>
          <w:sz w:val="24"/>
          <w:szCs w:val="24"/>
        </w:rPr>
      </w:pPr>
      <w:r w:rsidRPr="00161FC0">
        <w:rPr>
          <w:rFonts w:ascii="Times New Roman" w:hAnsi="Times New Roman" w:cs="Times New Roman"/>
          <w:sz w:val="24"/>
          <w:szCs w:val="24"/>
        </w:rPr>
        <w:t>Lista dokumentów, publikacji i innych materiałów źródłowych, wykorzystanych przy ewaluacji.</w:t>
      </w:r>
    </w:p>
    <w:p w14:paraId="59526E16" w14:textId="4FBD80AD" w:rsidR="00161FC0" w:rsidRPr="00161FC0" w:rsidRDefault="00161FC0" w:rsidP="00161FC0">
      <w:pPr>
        <w:pStyle w:val="Akapitzlist"/>
        <w:numPr>
          <w:ilvl w:val="0"/>
          <w:numId w:val="9"/>
        </w:numPr>
        <w:spacing w:before="360" w:after="360"/>
        <w:rPr>
          <w:rFonts w:ascii="Times New Roman" w:hAnsi="Times New Roman" w:cs="Times New Roman"/>
          <w:sz w:val="24"/>
          <w:szCs w:val="24"/>
        </w:rPr>
      </w:pPr>
      <w:r w:rsidRPr="00161FC0">
        <w:rPr>
          <w:rFonts w:ascii="Times New Roman" w:hAnsi="Times New Roman" w:cs="Times New Roman"/>
          <w:sz w:val="24"/>
          <w:szCs w:val="24"/>
        </w:rPr>
        <w:t>Narzędzia badawcze zastosowane w ewaluacji.</w:t>
      </w:r>
    </w:p>
    <w:p w14:paraId="4A562319" w14:textId="6A045B3E" w:rsidR="00161FC0" w:rsidRPr="00161FC0" w:rsidRDefault="00161FC0" w:rsidP="00161FC0">
      <w:pPr>
        <w:pStyle w:val="Akapitzlist"/>
        <w:numPr>
          <w:ilvl w:val="0"/>
          <w:numId w:val="9"/>
        </w:numPr>
        <w:spacing w:before="360" w:after="360"/>
        <w:rPr>
          <w:rFonts w:ascii="Times New Roman" w:hAnsi="Times New Roman" w:cs="Times New Roman"/>
          <w:sz w:val="24"/>
          <w:szCs w:val="24"/>
        </w:rPr>
      </w:pPr>
      <w:r w:rsidRPr="00161FC0">
        <w:rPr>
          <w:rFonts w:ascii="Times New Roman" w:hAnsi="Times New Roman" w:cs="Times New Roman"/>
          <w:sz w:val="24"/>
          <w:szCs w:val="24"/>
        </w:rPr>
        <w:t>Transkrypcje wywiadów pogłębionych.</w:t>
      </w:r>
    </w:p>
    <w:p w14:paraId="658D5F81" w14:textId="438AB3B7" w:rsidR="00161FC0" w:rsidRPr="00161FC0" w:rsidRDefault="00161FC0" w:rsidP="00161FC0">
      <w:pPr>
        <w:pStyle w:val="Akapitzlist"/>
        <w:numPr>
          <w:ilvl w:val="0"/>
          <w:numId w:val="9"/>
        </w:numPr>
        <w:spacing w:before="360" w:after="360"/>
        <w:rPr>
          <w:rFonts w:ascii="Times New Roman" w:hAnsi="Times New Roman" w:cs="Times New Roman"/>
          <w:sz w:val="24"/>
          <w:szCs w:val="24"/>
        </w:rPr>
      </w:pPr>
      <w:r w:rsidRPr="00161FC0">
        <w:rPr>
          <w:rFonts w:ascii="Times New Roman" w:hAnsi="Times New Roman" w:cs="Times New Roman"/>
          <w:sz w:val="24"/>
          <w:szCs w:val="24"/>
        </w:rPr>
        <w:t>Klucz kodowy wraz ze szczegółowym opisem poszczególnych kodów.</w:t>
      </w:r>
    </w:p>
    <w:p w14:paraId="7B95C781" w14:textId="4162F048" w:rsidR="00161FC0" w:rsidRPr="00161FC0" w:rsidRDefault="00161FC0" w:rsidP="00161FC0">
      <w:pPr>
        <w:pStyle w:val="Akapitzlist"/>
        <w:numPr>
          <w:ilvl w:val="0"/>
          <w:numId w:val="9"/>
        </w:numPr>
        <w:spacing w:before="360" w:after="360"/>
        <w:rPr>
          <w:rFonts w:ascii="Times New Roman" w:hAnsi="Times New Roman" w:cs="Times New Roman"/>
          <w:sz w:val="24"/>
          <w:szCs w:val="24"/>
        </w:rPr>
      </w:pPr>
      <w:r w:rsidRPr="00161FC0">
        <w:rPr>
          <w:rFonts w:ascii="Times New Roman" w:hAnsi="Times New Roman" w:cs="Times New Roman"/>
          <w:sz w:val="24"/>
          <w:szCs w:val="24"/>
        </w:rPr>
        <w:t>Zbiór danych z badania ilościowego w postaci .xls lub .</w:t>
      </w:r>
      <w:proofErr w:type="spellStart"/>
      <w:r w:rsidRPr="00161FC0">
        <w:rPr>
          <w:rFonts w:ascii="Times New Roman" w:hAnsi="Times New Roman" w:cs="Times New Roman"/>
          <w:sz w:val="24"/>
          <w:szCs w:val="24"/>
        </w:rPr>
        <w:t>sav</w:t>
      </w:r>
      <w:proofErr w:type="spellEnd"/>
      <w:r w:rsidRPr="00161FC0">
        <w:rPr>
          <w:rFonts w:ascii="Times New Roman" w:hAnsi="Times New Roman" w:cs="Times New Roman"/>
          <w:sz w:val="24"/>
          <w:szCs w:val="24"/>
        </w:rPr>
        <w:t>.</w:t>
      </w:r>
    </w:p>
    <w:p w14:paraId="3C13926E" w14:textId="30D81DE5" w:rsidR="00161FC0" w:rsidRPr="00161FC0" w:rsidRDefault="00161FC0" w:rsidP="00161FC0">
      <w:pPr>
        <w:pStyle w:val="Akapitzlist"/>
        <w:numPr>
          <w:ilvl w:val="0"/>
          <w:numId w:val="9"/>
        </w:numPr>
        <w:spacing w:before="360" w:after="360"/>
        <w:rPr>
          <w:rFonts w:ascii="Times New Roman" w:hAnsi="Times New Roman"/>
          <w:sz w:val="24"/>
          <w:szCs w:val="24"/>
          <w:lang w:eastAsia="ar-SA"/>
        </w:rPr>
      </w:pPr>
      <w:r w:rsidRPr="00161FC0">
        <w:rPr>
          <w:rFonts w:ascii="Times New Roman" w:hAnsi="Times New Roman" w:cs="Times New Roman"/>
          <w:sz w:val="24"/>
          <w:szCs w:val="24"/>
        </w:rPr>
        <w:t>Końcowa wersja raportu metodologicznego (tzw. aneks metodologiczny, zmodyfikowany o ewentualne zmiany, jakie zostały wprowadzone w metodologii podczas realizacji zamówienia</w:t>
      </w:r>
      <w:r w:rsidRPr="00161FC0">
        <w:rPr>
          <w:rFonts w:ascii="Times New Roman" w:hAnsi="Times New Roman"/>
          <w:sz w:val="24"/>
          <w:szCs w:val="24"/>
          <w:lang w:eastAsia="ar-SA"/>
        </w:rPr>
        <w:t>).</w:t>
      </w:r>
    </w:p>
    <w:p w14:paraId="55E55575" w14:textId="210580B2" w:rsidR="00161FC0" w:rsidRPr="00161FC0" w:rsidRDefault="00161FC0" w:rsidP="00161FC0">
      <w:pPr>
        <w:suppressAutoHyphens/>
        <w:spacing w:after="120"/>
        <w:rPr>
          <w:rFonts w:ascii="Times New Roman" w:hAnsi="Times New Roman"/>
          <w:sz w:val="24"/>
          <w:szCs w:val="24"/>
          <w:lang w:eastAsia="ar-SA"/>
        </w:rPr>
      </w:pPr>
      <w:r w:rsidRPr="00161FC0">
        <w:rPr>
          <w:rFonts w:ascii="Times New Roman" w:hAnsi="Times New Roman"/>
          <w:sz w:val="24"/>
          <w:szCs w:val="24"/>
          <w:lang w:eastAsia="ar-SA"/>
        </w:rPr>
        <w:t>Raport powinien zawierać nie więcej niż 1</w:t>
      </w:r>
      <w:r w:rsidR="009E54B8">
        <w:rPr>
          <w:rFonts w:ascii="Times New Roman" w:hAnsi="Times New Roman"/>
          <w:sz w:val="24"/>
          <w:szCs w:val="24"/>
          <w:lang w:eastAsia="ar-SA"/>
        </w:rPr>
        <w:t>0</w:t>
      </w:r>
      <w:r w:rsidRPr="00161FC0">
        <w:rPr>
          <w:rFonts w:ascii="Times New Roman" w:hAnsi="Times New Roman"/>
          <w:sz w:val="24"/>
          <w:szCs w:val="24"/>
          <w:lang w:eastAsia="ar-SA"/>
        </w:rPr>
        <w:t>0 stron</w:t>
      </w:r>
      <w:r w:rsidR="009E54B8">
        <w:rPr>
          <w:rFonts w:ascii="Times New Roman" w:hAnsi="Times New Roman"/>
          <w:sz w:val="24"/>
          <w:szCs w:val="24"/>
          <w:lang w:eastAsia="ar-SA"/>
        </w:rPr>
        <w:t xml:space="preserve"> (nie licząc aneksów)</w:t>
      </w:r>
      <w:r w:rsidRPr="00161FC0">
        <w:rPr>
          <w:rFonts w:ascii="Times New Roman" w:hAnsi="Times New Roman"/>
          <w:sz w:val="24"/>
          <w:szCs w:val="24"/>
          <w:lang w:eastAsia="ar-SA"/>
        </w:rPr>
        <w:t xml:space="preserve">, w tym streszczenie (nie więcej 5-10 str.), około 1 800 znaków na stronę. Oba raporty (metodologiczny i końcowy) będą przygotowane w języku polskim. Dodatkowo, streszczenie raportu końcowego będzie przygotowane w języku angielskim. W raporcie końcowym Wykonawca powinien zamieścić logo PARP, Unii Europejskiej, </w:t>
      </w:r>
      <w:r w:rsidR="00D450AA">
        <w:rPr>
          <w:rFonts w:ascii="Times New Roman" w:hAnsi="Times New Roman"/>
          <w:sz w:val="24"/>
          <w:szCs w:val="24"/>
          <w:lang w:eastAsia="ar-SA"/>
        </w:rPr>
        <w:t>FERS</w:t>
      </w:r>
      <w:r w:rsidRPr="00161FC0">
        <w:rPr>
          <w:rFonts w:ascii="Times New Roman" w:hAnsi="Times New Roman"/>
          <w:sz w:val="24"/>
          <w:szCs w:val="24"/>
          <w:lang w:eastAsia="ar-SA"/>
        </w:rPr>
        <w:t xml:space="preserve">  oraz informację, że raport powstał w ramach Projektu współfinansowanego z Europejskiego Funduszu </w:t>
      </w:r>
      <w:r w:rsidR="00D450AA" w:rsidRPr="00D450AA">
        <w:rPr>
          <w:rFonts w:ascii="Times New Roman" w:hAnsi="Times New Roman"/>
          <w:sz w:val="24"/>
          <w:szCs w:val="24"/>
          <w:lang w:eastAsia="ar-SA"/>
        </w:rPr>
        <w:t>Społeczn</w:t>
      </w:r>
      <w:r w:rsidR="00D450AA">
        <w:rPr>
          <w:rFonts w:ascii="Times New Roman" w:hAnsi="Times New Roman"/>
          <w:sz w:val="24"/>
          <w:szCs w:val="24"/>
          <w:lang w:eastAsia="ar-SA"/>
        </w:rPr>
        <w:t>ego</w:t>
      </w:r>
      <w:r w:rsidR="00D450AA" w:rsidRPr="00D450AA">
        <w:rPr>
          <w:rFonts w:ascii="Times New Roman" w:hAnsi="Times New Roman"/>
          <w:sz w:val="24"/>
          <w:szCs w:val="24"/>
          <w:lang w:eastAsia="ar-SA"/>
        </w:rPr>
        <w:t xml:space="preserve"> Plus</w:t>
      </w:r>
      <w:r w:rsidRPr="00161FC0">
        <w:rPr>
          <w:rFonts w:ascii="Times New Roman" w:hAnsi="Times New Roman"/>
          <w:sz w:val="24"/>
          <w:szCs w:val="24"/>
          <w:lang w:eastAsia="ar-SA"/>
        </w:rPr>
        <w:t>.</w:t>
      </w:r>
    </w:p>
    <w:p w14:paraId="5A0C5EFD" w14:textId="2C697A72" w:rsidR="00161FC0" w:rsidRPr="00161FC0" w:rsidRDefault="00161FC0" w:rsidP="00161FC0">
      <w:pPr>
        <w:suppressAutoHyphens/>
        <w:spacing w:after="120"/>
        <w:rPr>
          <w:rFonts w:ascii="Times New Roman" w:hAnsi="Times New Roman"/>
          <w:sz w:val="24"/>
          <w:szCs w:val="24"/>
          <w:lang w:eastAsia="ar-SA"/>
        </w:rPr>
      </w:pPr>
      <w:r w:rsidRPr="00161FC0">
        <w:rPr>
          <w:rFonts w:ascii="Times New Roman" w:hAnsi="Times New Roman"/>
          <w:sz w:val="24"/>
          <w:szCs w:val="24"/>
          <w:lang w:eastAsia="ar-SA"/>
        </w:rPr>
        <w:t>Prezentowane w raporcie informacje powinny zachować spójny wygląd i treść (w szczególności tabele i wykresy). Ponadto szata graficzna obu raportów powinna być zgodna z Podręcznikiem wnioskodawcy i beneficjenta programów polityki spójności 20</w:t>
      </w:r>
      <w:r w:rsidR="00D450AA">
        <w:rPr>
          <w:rFonts w:ascii="Times New Roman" w:hAnsi="Times New Roman"/>
          <w:sz w:val="24"/>
          <w:szCs w:val="24"/>
          <w:lang w:eastAsia="ar-SA"/>
        </w:rPr>
        <w:t>21</w:t>
      </w:r>
      <w:r w:rsidRPr="00161FC0">
        <w:rPr>
          <w:rFonts w:ascii="Times New Roman" w:hAnsi="Times New Roman"/>
          <w:sz w:val="24"/>
          <w:szCs w:val="24"/>
          <w:lang w:eastAsia="ar-SA"/>
        </w:rPr>
        <w:t>-202</w:t>
      </w:r>
      <w:r w:rsidR="00D450AA">
        <w:rPr>
          <w:rFonts w:ascii="Times New Roman" w:hAnsi="Times New Roman"/>
          <w:sz w:val="24"/>
          <w:szCs w:val="24"/>
          <w:lang w:eastAsia="ar-SA"/>
        </w:rPr>
        <w:t>7</w:t>
      </w:r>
      <w:r w:rsidRPr="00161FC0">
        <w:rPr>
          <w:rFonts w:ascii="Times New Roman" w:hAnsi="Times New Roman"/>
          <w:sz w:val="24"/>
          <w:szCs w:val="24"/>
          <w:lang w:eastAsia="ar-SA"/>
        </w:rPr>
        <w:t xml:space="preserve"> w zakresie informacji i promocji oraz Księgą </w:t>
      </w:r>
      <w:r w:rsidR="009E54B8" w:rsidRPr="00161FC0">
        <w:rPr>
          <w:rFonts w:ascii="Times New Roman" w:hAnsi="Times New Roman"/>
          <w:sz w:val="24"/>
          <w:szCs w:val="24"/>
          <w:lang w:eastAsia="ar-SA"/>
        </w:rPr>
        <w:t>Identyfikacji</w:t>
      </w:r>
      <w:r w:rsidRPr="00161FC0">
        <w:rPr>
          <w:rFonts w:ascii="Times New Roman" w:hAnsi="Times New Roman"/>
          <w:sz w:val="24"/>
          <w:szCs w:val="24"/>
          <w:lang w:eastAsia="ar-SA"/>
        </w:rPr>
        <w:t xml:space="preserve"> Wizualnej znaku marki Fundusze Europejskie i znaków programów polityki spójności na lata 20</w:t>
      </w:r>
      <w:r w:rsidR="00D450AA">
        <w:rPr>
          <w:rFonts w:ascii="Times New Roman" w:hAnsi="Times New Roman"/>
          <w:sz w:val="24"/>
          <w:szCs w:val="24"/>
          <w:lang w:eastAsia="ar-SA"/>
        </w:rPr>
        <w:t>21</w:t>
      </w:r>
      <w:r w:rsidRPr="00161FC0">
        <w:rPr>
          <w:rFonts w:ascii="Times New Roman" w:hAnsi="Times New Roman"/>
          <w:sz w:val="24"/>
          <w:szCs w:val="24"/>
          <w:lang w:eastAsia="ar-SA"/>
        </w:rPr>
        <w:t>-202</w:t>
      </w:r>
      <w:r w:rsidR="00D450AA">
        <w:rPr>
          <w:rFonts w:ascii="Times New Roman" w:hAnsi="Times New Roman"/>
          <w:sz w:val="24"/>
          <w:szCs w:val="24"/>
          <w:lang w:eastAsia="ar-SA"/>
        </w:rPr>
        <w:t>7</w:t>
      </w:r>
      <w:r w:rsidRPr="00161FC0">
        <w:rPr>
          <w:rFonts w:ascii="Times New Roman" w:hAnsi="Times New Roman"/>
          <w:sz w:val="24"/>
          <w:szCs w:val="24"/>
          <w:lang w:eastAsia="ar-SA"/>
        </w:rPr>
        <w:t xml:space="preserve">. Dodatkowo, raporty </w:t>
      </w:r>
      <w:r w:rsidRPr="00161FC0">
        <w:rPr>
          <w:rFonts w:ascii="Times New Roman" w:hAnsi="Times New Roman"/>
          <w:sz w:val="24"/>
          <w:szCs w:val="24"/>
          <w:lang w:eastAsia="ar-SA"/>
        </w:rPr>
        <w:lastRenderedPageBreak/>
        <w:t>oraz prezentacje przygotowane w ramach zamówienia będą zgodne z zasadami wizualizacji PARP oraz zasadami dostępności (</w:t>
      </w:r>
      <w:r w:rsidR="009E54B8">
        <w:rPr>
          <w:rFonts w:ascii="Times New Roman" w:hAnsi="Times New Roman"/>
          <w:sz w:val="24"/>
          <w:szCs w:val="24"/>
          <w:lang w:eastAsia="ar-SA"/>
        </w:rPr>
        <w:t xml:space="preserve">aktualna wersja </w:t>
      </w:r>
      <w:r w:rsidRPr="00161FC0">
        <w:rPr>
          <w:rFonts w:ascii="Times New Roman" w:hAnsi="Times New Roman"/>
          <w:sz w:val="24"/>
          <w:szCs w:val="24"/>
          <w:lang w:eastAsia="ar-SA"/>
        </w:rPr>
        <w:t>WCAG, Wytyczne w zakresie realizacji zasady równości szans i niedyskryminacji, w tym dostępności dla osób z niepełnosprawnościami oraz zasady równości szans kobiet i mężczyzn w ramach funduszy unijnych na lata 20</w:t>
      </w:r>
      <w:r w:rsidR="00D450AA">
        <w:rPr>
          <w:rFonts w:ascii="Times New Roman" w:hAnsi="Times New Roman"/>
          <w:sz w:val="24"/>
          <w:szCs w:val="24"/>
          <w:lang w:eastAsia="ar-SA"/>
        </w:rPr>
        <w:t>21</w:t>
      </w:r>
      <w:r w:rsidRPr="00161FC0">
        <w:rPr>
          <w:rFonts w:ascii="Times New Roman" w:hAnsi="Times New Roman"/>
          <w:sz w:val="24"/>
          <w:szCs w:val="24"/>
          <w:lang w:eastAsia="ar-SA"/>
        </w:rPr>
        <w:t>-202</w:t>
      </w:r>
      <w:r w:rsidR="00D450AA">
        <w:rPr>
          <w:rFonts w:ascii="Times New Roman" w:hAnsi="Times New Roman"/>
          <w:sz w:val="24"/>
          <w:szCs w:val="24"/>
          <w:lang w:eastAsia="ar-SA"/>
        </w:rPr>
        <w:t>7</w:t>
      </w:r>
      <w:r w:rsidRPr="00161FC0">
        <w:rPr>
          <w:rFonts w:ascii="Times New Roman" w:hAnsi="Times New Roman"/>
          <w:sz w:val="24"/>
          <w:szCs w:val="24"/>
          <w:lang w:eastAsia="ar-SA"/>
        </w:rPr>
        <w:t>).</w:t>
      </w:r>
    </w:p>
    <w:p w14:paraId="27A508EC" w14:textId="77777777" w:rsidR="00161FC0" w:rsidRPr="00161FC0" w:rsidRDefault="00161FC0" w:rsidP="00161FC0">
      <w:pPr>
        <w:suppressAutoHyphens/>
        <w:spacing w:after="120"/>
        <w:rPr>
          <w:rFonts w:ascii="Times New Roman" w:hAnsi="Times New Roman"/>
          <w:sz w:val="24"/>
          <w:szCs w:val="24"/>
          <w:lang w:eastAsia="ar-SA"/>
        </w:rPr>
      </w:pPr>
      <w:r w:rsidRPr="00161FC0">
        <w:rPr>
          <w:rFonts w:ascii="Times New Roman" w:hAnsi="Times New Roman"/>
          <w:sz w:val="24"/>
          <w:szCs w:val="24"/>
          <w:lang w:eastAsia="ar-SA"/>
        </w:rPr>
        <w:t>Po rozpoczęciu realizacji zamówienia, Zamawiający przekaże Wykonawcy odpowiednie dokumenty wzorcowe (raport, prezentacja) w zakresie wizualizacji i dostępności i wskazówki w zakresie zastosowania wzorów, na podstawie których Wykonawca przygotuje raporty i prezentacje dla zamówienia.</w:t>
      </w:r>
    </w:p>
    <w:p w14:paraId="015406A0" w14:textId="068E0741" w:rsidR="00161FC0" w:rsidRPr="00161FC0" w:rsidRDefault="00161FC0" w:rsidP="00161FC0">
      <w:pPr>
        <w:pStyle w:val="Nagwek1PSDB"/>
      </w:pPr>
      <w:bookmarkStart w:id="13" w:name="_Toc163829047"/>
      <w:r w:rsidRPr="00161FC0">
        <w:t>Wsparcie Zamawiającego (asysta) w zakresie konsultacji, aktualizacji i promocji wyników zamówienia</w:t>
      </w:r>
      <w:bookmarkEnd w:id="13"/>
    </w:p>
    <w:p w14:paraId="0F8EE725" w14:textId="72CB9FE4" w:rsidR="00161FC0" w:rsidRPr="00161FC0" w:rsidRDefault="00161FC0" w:rsidP="00161FC0">
      <w:pPr>
        <w:suppressAutoHyphens/>
        <w:spacing w:after="120"/>
        <w:rPr>
          <w:rFonts w:ascii="Times New Roman" w:hAnsi="Times New Roman"/>
          <w:sz w:val="24"/>
          <w:szCs w:val="24"/>
          <w:lang w:eastAsia="ar-SA"/>
        </w:rPr>
      </w:pPr>
      <w:r w:rsidRPr="00161FC0">
        <w:rPr>
          <w:rFonts w:ascii="Times New Roman" w:hAnsi="Times New Roman"/>
          <w:sz w:val="24"/>
          <w:szCs w:val="24"/>
          <w:lang w:eastAsia="ar-SA"/>
        </w:rPr>
        <w:t xml:space="preserve">Po akceptacji raportu końcowego, potwierdzonego stosownym protokołem odbioru, Wykonawca zagwarantuje Zamawiającemu wsparcie merytoryczne w zakresie recenzji, konsultacji, aktualizacji i promocji wyników zamówienia. </w:t>
      </w:r>
    </w:p>
    <w:p w14:paraId="784620B3" w14:textId="2CFC4455" w:rsidR="00161FC0" w:rsidRPr="00161FC0" w:rsidRDefault="00161FC0" w:rsidP="00161FC0">
      <w:pPr>
        <w:pStyle w:val="Akapitzlist"/>
        <w:numPr>
          <w:ilvl w:val="0"/>
          <w:numId w:val="9"/>
        </w:numPr>
        <w:spacing w:before="360" w:after="360"/>
        <w:rPr>
          <w:rFonts w:ascii="Times New Roman" w:hAnsi="Times New Roman" w:cs="Times New Roman"/>
          <w:sz w:val="24"/>
          <w:szCs w:val="24"/>
        </w:rPr>
      </w:pPr>
      <w:r w:rsidRPr="00161FC0">
        <w:rPr>
          <w:rFonts w:ascii="Times New Roman" w:hAnsi="Times New Roman" w:cs="Times New Roman"/>
          <w:sz w:val="24"/>
          <w:szCs w:val="24"/>
        </w:rPr>
        <w:t xml:space="preserve">Wyniki raportu końcowego z rekomendacjami z ewaluacji zostaną poddane konsultacjom z głównymi i pośrednimi odbiorcami ewaluacji, w tym przeprowadzone zostaną uzgodnienia rekomendacji ewaluacyjnych z ich adresatami. </w:t>
      </w:r>
    </w:p>
    <w:p w14:paraId="35616974" w14:textId="37EB3015" w:rsidR="00161FC0" w:rsidRPr="00161FC0" w:rsidRDefault="00161FC0" w:rsidP="00161FC0">
      <w:pPr>
        <w:pStyle w:val="Akapitzlist"/>
        <w:numPr>
          <w:ilvl w:val="0"/>
          <w:numId w:val="9"/>
        </w:numPr>
        <w:spacing w:before="360" w:after="360"/>
        <w:rPr>
          <w:rFonts w:ascii="Times New Roman" w:hAnsi="Times New Roman" w:cs="Times New Roman"/>
          <w:sz w:val="24"/>
          <w:szCs w:val="24"/>
        </w:rPr>
      </w:pPr>
      <w:r w:rsidRPr="00161FC0">
        <w:rPr>
          <w:rFonts w:ascii="Times New Roman" w:hAnsi="Times New Roman" w:cs="Times New Roman"/>
          <w:sz w:val="24"/>
          <w:szCs w:val="24"/>
        </w:rPr>
        <w:t xml:space="preserve">Wykonawca na dowolnym etapie prac, w okresie objętym zamówieniem, na prośbę Zamawiającego przedstawi rezultaty zamówienia w formie publicznej prezentacji multimedialnej nie więcej niż na 3 spotkaniach w kraju, w terminach i miejscu wskazanym przez Zamawiającego (np. w siedzibie PARP lub on-line). Zakres prezentacji na poszczególnych spotkaniach może być różny, w zależności od audytorium, etapu prac, potrzeb Zamawiającego itp. Odpowiednie zasoby techniczno-organizacyjne na potrzeby ww. publicznej prezentacji zostaną zapewnione przez Zamawiającego (m.in. sala, sprzęt multimedialny itp.). Z kolei zapewnienie odpowiedniego transportu i zakwaterowania na potrzeby udziału przedstawicieli Wykonawcy w ww. spotkaniach (w szczególności we wskazanych lokalizacjach w kraju) należy do zadań Wykonawcy. O konieczności udziału Wykonawcy w ww. spotkaniach Zamawiający poinformuje co najmniej 7 dni przed ich planowanym terminem. </w:t>
      </w:r>
    </w:p>
    <w:p w14:paraId="75175118" w14:textId="012D6E0D" w:rsidR="00161FC0" w:rsidRPr="00161FC0" w:rsidRDefault="00161FC0" w:rsidP="00161FC0">
      <w:pPr>
        <w:pStyle w:val="Akapitzlist"/>
        <w:numPr>
          <w:ilvl w:val="0"/>
          <w:numId w:val="9"/>
        </w:numPr>
        <w:spacing w:before="360" w:after="360"/>
        <w:rPr>
          <w:rFonts w:ascii="Times New Roman" w:hAnsi="Times New Roman"/>
          <w:sz w:val="24"/>
          <w:szCs w:val="24"/>
          <w:lang w:eastAsia="ar-SA"/>
        </w:rPr>
      </w:pPr>
      <w:r w:rsidRPr="00161FC0">
        <w:rPr>
          <w:rFonts w:ascii="Times New Roman" w:hAnsi="Times New Roman" w:cs="Times New Roman"/>
          <w:sz w:val="24"/>
          <w:szCs w:val="24"/>
        </w:rPr>
        <w:t>Wykonawca na dowolnym etapie realizacji zadania „wsparcie Zamawiającego…”, w okresie objętym zamówieniem, na prośbę Zamawiającego, dokona aktualizacji raportu końcowego, uwzględniając niezbędne zmiany oraz aktualizacje danych i zapisów, wynikające z procesu konsultacji - w terminie 15 dni od zgłoszenia zakresu zmian, po uprzednim uzgodnieniu tych zmian z Zamawiającym. Łączny zakres zmian wynikających z konsultacji i aktualizacji opracowań nie przekroczy ok. 10% objętości ich wersji ostatecznej</w:t>
      </w:r>
      <w:r w:rsidRPr="00161FC0">
        <w:rPr>
          <w:rFonts w:ascii="Times New Roman" w:hAnsi="Times New Roman"/>
          <w:sz w:val="24"/>
          <w:szCs w:val="24"/>
          <w:lang w:eastAsia="ar-SA"/>
        </w:rPr>
        <w:t>.</w:t>
      </w:r>
    </w:p>
    <w:sectPr w:rsidR="00161FC0" w:rsidRPr="00161FC0" w:rsidSect="00B86C8C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E74135" w14:textId="77777777" w:rsidR="00B86C8C" w:rsidRDefault="00B86C8C" w:rsidP="002957D1">
      <w:pPr>
        <w:spacing w:after="0" w:line="240" w:lineRule="auto"/>
      </w:pPr>
      <w:r>
        <w:separator/>
      </w:r>
    </w:p>
  </w:endnote>
  <w:endnote w:type="continuationSeparator" w:id="0">
    <w:p w14:paraId="47C1D633" w14:textId="77777777" w:rsidR="00B86C8C" w:rsidRDefault="00B86C8C" w:rsidP="002957D1">
      <w:pPr>
        <w:spacing w:after="0" w:line="240" w:lineRule="auto"/>
      </w:pPr>
      <w:r>
        <w:continuationSeparator/>
      </w:r>
    </w:p>
  </w:endnote>
  <w:endnote w:type="continuationNotice" w:id="1">
    <w:p w14:paraId="15F75046" w14:textId="77777777" w:rsidR="00B86C8C" w:rsidRDefault="00B86C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15960802"/>
      <w:docPartObj>
        <w:docPartGallery w:val="Page Numbers (Bottom of Page)"/>
        <w:docPartUnique/>
      </w:docPartObj>
    </w:sdtPr>
    <w:sdtContent>
      <w:p w14:paraId="1482AACC" w14:textId="77777777" w:rsidR="004D5DEB" w:rsidRDefault="00000000" w:rsidP="0031018F">
        <w:pPr>
          <w:pStyle w:val="Stopka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38FF8A" w14:textId="77777777" w:rsidR="00B86C8C" w:rsidRDefault="00B86C8C" w:rsidP="002957D1">
      <w:pPr>
        <w:spacing w:after="0" w:line="240" w:lineRule="auto"/>
      </w:pPr>
      <w:r>
        <w:separator/>
      </w:r>
    </w:p>
  </w:footnote>
  <w:footnote w:type="continuationSeparator" w:id="0">
    <w:p w14:paraId="1C1C39CA" w14:textId="77777777" w:rsidR="00B86C8C" w:rsidRDefault="00B86C8C" w:rsidP="002957D1">
      <w:pPr>
        <w:spacing w:after="0" w:line="240" w:lineRule="auto"/>
      </w:pPr>
      <w:r>
        <w:continuationSeparator/>
      </w:r>
    </w:p>
  </w:footnote>
  <w:footnote w:type="continuationNotice" w:id="1">
    <w:p w14:paraId="4978C6DC" w14:textId="77777777" w:rsidR="00B86C8C" w:rsidRDefault="00B86C8C">
      <w:pPr>
        <w:spacing w:after="0" w:line="240" w:lineRule="auto"/>
      </w:pPr>
    </w:p>
  </w:footnote>
  <w:footnote w:id="2">
    <w:p w14:paraId="10935424" w14:textId="10AFC75B" w:rsidR="00384D28" w:rsidRDefault="00384D28" w:rsidP="00384D28">
      <w:pPr>
        <w:pStyle w:val="Tekstprzypisudolnego"/>
        <w:spacing w:line="360" w:lineRule="auto"/>
        <w:jc w:val="left"/>
      </w:pPr>
      <w:r>
        <w:rPr>
          <w:rStyle w:val="Odwoanieprzypisudolnego"/>
        </w:rPr>
        <w:footnoteRef/>
      </w:r>
      <w:r>
        <w:t xml:space="preserve"> </w:t>
      </w:r>
      <w:r w:rsidRPr="00384D28">
        <w:t>Rady sektorowe i Rada Programowa ds. Kompetencji zostały wskazane w ustawie Prawo oświatowe (</w:t>
      </w:r>
      <w:r w:rsidR="00A86496" w:rsidRPr="00A86496">
        <w:t>Dz.U. z 2023 r., poz. 900</w:t>
      </w:r>
      <w:r w:rsidRPr="00384D28">
        <w:t>) jako instytucje, które obok innych, jak np. pracodawcy, samorządy gospodarcze, wspierają system oświaty w zakresie kształcenia zawodowego.</w:t>
      </w:r>
    </w:p>
  </w:footnote>
  <w:footnote w:id="3">
    <w:p w14:paraId="5795B456" w14:textId="65454BA1" w:rsidR="00C20C09" w:rsidRDefault="00C20C09">
      <w:pPr>
        <w:pStyle w:val="Tekstprzypisudolnego"/>
      </w:pPr>
      <w:r>
        <w:rPr>
          <w:rStyle w:val="Odwoanieprzypisudolnego"/>
        </w:rPr>
        <w:footnoteRef/>
      </w:r>
      <w:r>
        <w:t xml:space="preserve"> Dla odróżnienia od „SRK FERS”, które są powoływane w ramach następcy POWER na lata 2021-2027 – programu Fundusze Europejskie dla Rozwoju Społecznego.</w:t>
      </w:r>
    </w:p>
  </w:footnote>
  <w:footnote w:id="4">
    <w:p w14:paraId="07E472BF" w14:textId="5ECC1531" w:rsidR="00380522" w:rsidRDefault="00380522" w:rsidP="00380522">
      <w:pPr>
        <w:pStyle w:val="Tekstprzypisudolnego"/>
      </w:pPr>
      <w:r>
        <w:rPr>
          <w:rStyle w:val="Odwoanieprzypisudolnego"/>
        </w:rPr>
        <w:footnoteRef/>
      </w:r>
      <w:r>
        <w:t xml:space="preserve"> Program Operacyjny Wiedza Edukacja Rozwój 2014-2020 z dnia 8 grudnia 2022</w:t>
      </w:r>
    </w:p>
  </w:footnote>
  <w:footnote w:id="5">
    <w:p w14:paraId="5DD6A379" w14:textId="77777777" w:rsidR="003B151E" w:rsidRPr="007437B2" w:rsidRDefault="003B151E" w:rsidP="007437B2">
      <w:pPr>
        <w:pStyle w:val="Tekstprzypisudolnego"/>
        <w:spacing w:line="276" w:lineRule="auto"/>
        <w:jc w:val="left"/>
      </w:pPr>
      <w:r w:rsidRPr="007437B2">
        <w:rPr>
          <w:rStyle w:val="Odwoanieprzypisudolnego"/>
        </w:rPr>
        <w:footnoteRef/>
      </w:r>
      <w:r w:rsidRPr="007437B2">
        <w:t xml:space="preserve"> Wykonawca przygotowując bazy danych z badania powinien zadbać o możliwość weryfikacji poszczególnych wywiadów ankietowych, tzn. zapewnić możliwość dostępu do danych email, numeru telefonu (w przypadku badania CATI). Dane te powinny być zanonimizowane, tak aby nie można było ich połączyć z poszczególnymi ankietami (dane powinny tworzyć odrębną bazę). Ponadto ankiety powinny mieć funkcjonalność pozwalającą na rejestrację czasu wypełniania ankiety, dnia jej wypełnienia oraz lokalizacji, w której była wypełniana ankieta (np. miasto, województwo).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81143974"/>
      <w:docPartObj>
        <w:docPartGallery w:val="Page Numbers (Top of Page)"/>
        <w:docPartUnique/>
      </w:docPartObj>
    </w:sdtPr>
    <w:sdtContent>
      <w:p w14:paraId="0920F1B1" w14:textId="1B53FCB6" w:rsidR="004D5DEB" w:rsidRDefault="004D5DEB" w:rsidP="00587263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629">
          <w:rPr>
            <w:noProof/>
          </w:rPr>
          <w:t>16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96E8E" w14:textId="77777777" w:rsidR="004D5DEB" w:rsidRDefault="004D5DEB" w:rsidP="00DC2D3B">
    <w:pPr>
      <w:pStyle w:val="Stopka"/>
    </w:pPr>
  </w:p>
  <w:p w14:paraId="51D32151" w14:textId="77777777" w:rsidR="004D5DEB" w:rsidRDefault="004D5DEB" w:rsidP="0031018F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D"/>
    <w:multiLevelType w:val="multilevel"/>
    <w:tmpl w:val="0000000D"/>
    <w:name w:val="WW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17"/>
    <w:multiLevelType w:val="multilevel"/>
    <w:tmpl w:val="00000017"/>
    <w:name w:val="WWNum3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16E041EB"/>
    <w:multiLevelType w:val="multilevel"/>
    <w:tmpl w:val="FDDA55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oziom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A5F1653"/>
    <w:multiLevelType w:val="hybridMultilevel"/>
    <w:tmpl w:val="5F8CE970"/>
    <w:lvl w:ilvl="0" w:tplc="C7B2AF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E62619"/>
    <w:multiLevelType w:val="hybridMultilevel"/>
    <w:tmpl w:val="8BD25F72"/>
    <w:lvl w:ilvl="0" w:tplc="C7B2AF7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C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C93151A"/>
    <w:multiLevelType w:val="multilevel"/>
    <w:tmpl w:val="7C821C2A"/>
    <w:lvl w:ilvl="0">
      <w:start w:val="1"/>
      <w:numFmt w:val="decimal"/>
      <w:pStyle w:val="Nagwek1PSDB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0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461E3ABF"/>
    <w:multiLevelType w:val="hybridMultilevel"/>
    <w:tmpl w:val="F928FE4E"/>
    <w:lvl w:ilvl="0" w:tplc="0415000F">
      <w:start w:val="1"/>
      <w:numFmt w:val="decimal"/>
      <w:pStyle w:val="Poziom1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43768"/>
    <w:multiLevelType w:val="hybridMultilevel"/>
    <w:tmpl w:val="79F8B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741E3"/>
    <w:multiLevelType w:val="multilevel"/>
    <w:tmpl w:val="A6824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8D3E50"/>
    <w:multiLevelType w:val="hybridMultilevel"/>
    <w:tmpl w:val="A994FBD2"/>
    <w:lvl w:ilvl="0" w:tplc="335CB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A19EB"/>
    <w:multiLevelType w:val="hybridMultilevel"/>
    <w:tmpl w:val="E9FC2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D0BAC"/>
    <w:multiLevelType w:val="hybridMultilevel"/>
    <w:tmpl w:val="8B888BC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6A34FD"/>
    <w:multiLevelType w:val="hybridMultilevel"/>
    <w:tmpl w:val="4712F1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6100A"/>
    <w:multiLevelType w:val="hybridMultilevel"/>
    <w:tmpl w:val="FE280CBC"/>
    <w:lvl w:ilvl="0" w:tplc="C7B2AF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507F41"/>
    <w:multiLevelType w:val="hybridMultilevel"/>
    <w:tmpl w:val="5E0098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7738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8252876">
    <w:abstractNumId w:val="2"/>
  </w:num>
  <w:num w:numId="3" w16cid:durableId="1568761086">
    <w:abstractNumId w:val="5"/>
  </w:num>
  <w:num w:numId="4" w16cid:durableId="894126673">
    <w:abstractNumId w:val="11"/>
  </w:num>
  <w:num w:numId="5" w16cid:durableId="1995910379">
    <w:abstractNumId w:val="13"/>
  </w:num>
  <w:num w:numId="6" w16cid:durableId="1068068990">
    <w:abstractNumId w:val="4"/>
  </w:num>
  <w:num w:numId="7" w16cid:durableId="1907565715">
    <w:abstractNumId w:val="9"/>
  </w:num>
  <w:num w:numId="8" w16cid:durableId="228227699">
    <w:abstractNumId w:val="8"/>
  </w:num>
  <w:num w:numId="9" w16cid:durableId="77949663">
    <w:abstractNumId w:val="3"/>
  </w:num>
  <w:num w:numId="10" w16cid:durableId="2042124155">
    <w:abstractNumId w:val="10"/>
  </w:num>
  <w:num w:numId="11" w16cid:durableId="471020863">
    <w:abstractNumId w:val="12"/>
  </w:num>
  <w:num w:numId="12" w16cid:durableId="1985546803">
    <w:abstractNumId w:val="7"/>
  </w:num>
  <w:num w:numId="13" w16cid:durableId="244728064">
    <w:abstractNumId w:val="6"/>
  </w:num>
  <w:num w:numId="14" w16cid:durableId="1696686302">
    <w:abstractNumId w:val="14"/>
  </w:num>
  <w:num w:numId="15" w16cid:durableId="835262579">
    <w:abstractNumId w:val="5"/>
  </w:num>
  <w:num w:numId="16" w16cid:durableId="754204435">
    <w:abstractNumId w:val="5"/>
  </w:num>
  <w:num w:numId="17" w16cid:durableId="1228567135">
    <w:abstractNumId w:val="5"/>
  </w:num>
  <w:num w:numId="18" w16cid:durableId="566645909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763"/>
    <w:rsid w:val="000002FE"/>
    <w:rsid w:val="000022C1"/>
    <w:rsid w:val="000025A0"/>
    <w:rsid w:val="00003064"/>
    <w:rsid w:val="000051C0"/>
    <w:rsid w:val="00005DCE"/>
    <w:rsid w:val="00006736"/>
    <w:rsid w:val="00006778"/>
    <w:rsid w:val="000101BC"/>
    <w:rsid w:val="000111B0"/>
    <w:rsid w:val="000119AE"/>
    <w:rsid w:val="00012388"/>
    <w:rsid w:val="00012703"/>
    <w:rsid w:val="0001300B"/>
    <w:rsid w:val="00013020"/>
    <w:rsid w:val="00015A87"/>
    <w:rsid w:val="0001721C"/>
    <w:rsid w:val="0002088D"/>
    <w:rsid w:val="00020EBA"/>
    <w:rsid w:val="00021523"/>
    <w:rsid w:val="00021801"/>
    <w:rsid w:val="00021CFA"/>
    <w:rsid w:val="00022007"/>
    <w:rsid w:val="00022BA7"/>
    <w:rsid w:val="00025306"/>
    <w:rsid w:val="00025E4F"/>
    <w:rsid w:val="00026BE6"/>
    <w:rsid w:val="00026E98"/>
    <w:rsid w:val="00032C4F"/>
    <w:rsid w:val="00033933"/>
    <w:rsid w:val="00033ECC"/>
    <w:rsid w:val="00034B7B"/>
    <w:rsid w:val="00034C79"/>
    <w:rsid w:val="00036BDB"/>
    <w:rsid w:val="00040FA8"/>
    <w:rsid w:val="000411C6"/>
    <w:rsid w:val="00042041"/>
    <w:rsid w:val="000428E2"/>
    <w:rsid w:val="00042B9A"/>
    <w:rsid w:val="000437B9"/>
    <w:rsid w:val="00044E9C"/>
    <w:rsid w:val="00045067"/>
    <w:rsid w:val="00045621"/>
    <w:rsid w:val="0004710C"/>
    <w:rsid w:val="00051F0F"/>
    <w:rsid w:val="0005335E"/>
    <w:rsid w:val="00053F4E"/>
    <w:rsid w:val="0005493F"/>
    <w:rsid w:val="00054A13"/>
    <w:rsid w:val="0005536D"/>
    <w:rsid w:val="00055BF8"/>
    <w:rsid w:val="00056977"/>
    <w:rsid w:val="00056D2F"/>
    <w:rsid w:val="000571A2"/>
    <w:rsid w:val="0005720C"/>
    <w:rsid w:val="00060383"/>
    <w:rsid w:val="00061299"/>
    <w:rsid w:val="00061663"/>
    <w:rsid w:val="00062776"/>
    <w:rsid w:val="00062A2C"/>
    <w:rsid w:val="000632E2"/>
    <w:rsid w:val="00063559"/>
    <w:rsid w:val="000637FF"/>
    <w:rsid w:val="00065396"/>
    <w:rsid w:val="00072E6B"/>
    <w:rsid w:val="000731D3"/>
    <w:rsid w:val="000741F3"/>
    <w:rsid w:val="000751F6"/>
    <w:rsid w:val="00075631"/>
    <w:rsid w:val="000759E3"/>
    <w:rsid w:val="0007738B"/>
    <w:rsid w:val="000775F1"/>
    <w:rsid w:val="0007791D"/>
    <w:rsid w:val="00080137"/>
    <w:rsid w:val="00080D3F"/>
    <w:rsid w:val="00081881"/>
    <w:rsid w:val="0008283E"/>
    <w:rsid w:val="0008373F"/>
    <w:rsid w:val="0008465D"/>
    <w:rsid w:val="00084821"/>
    <w:rsid w:val="00084C3C"/>
    <w:rsid w:val="00084CDF"/>
    <w:rsid w:val="00085429"/>
    <w:rsid w:val="00087D1B"/>
    <w:rsid w:val="00090387"/>
    <w:rsid w:val="00091123"/>
    <w:rsid w:val="00091530"/>
    <w:rsid w:val="00091566"/>
    <w:rsid w:val="000917ED"/>
    <w:rsid w:val="00096225"/>
    <w:rsid w:val="000A0F32"/>
    <w:rsid w:val="000A1C90"/>
    <w:rsid w:val="000A1F39"/>
    <w:rsid w:val="000A2377"/>
    <w:rsid w:val="000A4ABC"/>
    <w:rsid w:val="000A6F2F"/>
    <w:rsid w:val="000A782B"/>
    <w:rsid w:val="000B0962"/>
    <w:rsid w:val="000B1B2F"/>
    <w:rsid w:val="000B24F7"/>
    <w:rsid w:val="000B3411"/>
    <w:rsid w:val="000B3685"/>
    <w:rsid w:val="000B4117"/>
    <w:rsid w:val="000B4A0B"/>
    <w:rsid w:val="000B6A1B"/>
    <w:rsid w:val="000B6E1B"/>
    <w:rsid w:val="000C07CE"/>
    <w:rsid w:val="000C1422"/>
    <w:rsid w:val="000C17C7"/>
    <w:rsid w:val="000C1FA3"/>
    <w:rsid w:val="000C6998"/>
    <w:rsid w:val="000C7184"/>
    <w:rsid w:val="000D138B"/>
    <w:rsid w:val="000D48B1"/>
    <w:rsid w:val="000D4AB0"/>
    <w:rsid w:val="000D4BF2"/>
    <w:rsid w:val="000D5790"/>
    <w:rsid w:val="000D63E0"/>
    <w:rsid w:val="000D6581"/>
    <w:rsid w:val="000D6687"/>
    <w:rsid w:val="000D7458"/>
    <w:rsid w:val="000E07A3"/>
    <w:rsid w:val="000E0BDC"/>
    <w:rsid w:val="000E148E"/>
    <w:rsid w:val="000E2A2E"/>
    <w:rsid w:val="000E418E"/>
    <w:rsid w:val="000E4CEE"/>
    <w:rsid w:val="000F0658"/>
    <w:rsid w:val="000F10D2"/>
    <w:rsid w:val="000F1A46"/>
    <w:rsid w:val="000F2114"/>
    <w:rsid w:val="000F2364"/>
    <w:rsid w:val="000F247F"/>
    <w:rsid w:val="000F4A3E"/>
    <w:rsid w:val="000F6F66"/>
    <w:rsid w:val="000F6FE2"/>
    <w:rsid w:val="000F7E12"/>
    <w:rsid w:val="00100704"/>
    <w:rsid w:val="00100831"/>
    <w:rsid w:val="00100DFF"/>
    <w:rsid w:val="001016ED"/>
    <w:rsid w:val="00104E06"/>
    <w:rsid w:val="001051AA"/>
    <w:rsid w:val="001066C2"/>
    <w:rsid w:val="0011221D"/>
    <w:rsid w:val="00113A2F"/>
    <w:rsid w:val="00114F46"/>
    <w:rsid w:val="001151C2"/>
    <w:rsid w:val="00115CB8"/>
    <w:rsid w:val="00116DFD"/>
    <w:rsid w:val="001206D8"/>
    <w:rsid w:val="0012077D"/>
    <w:rsid w:val="001231D7"/>
    <w:rsid w:val="001251E5"/>
    <w:rsid w:val="00125C49"/>
    <w:rsid w:val="001273A0"/>
    <w:rsid w:val="00130645"/>
    <w:rsid w:val="00131A5E"/>
    <w:rsid w:val="00131FCC"/>
    <w:rsid w:val="001332C7"/>
    <w:rsid w:val="00134B17"/>
    <w:rsid w:val="00134B70"/>
    <w:rsid w:val="00136705"/>
    <w:rsid w:val="00136CBB"/>
    <w:rsid w:val="00136D56"/>
    <w:rsid w:val="0013770B"/>
    <w:rsid w:val="001425DE"/>
    <w:rsid w:val="00143288"/>
    <w:rsid w:val="00143431"/>
    <w:rsid w:val="001434DF"/>
    <w:rsid w:val="001448F4"/>
    <w:rsid w:val="00144CD8"/>
    <w:rsid w:val="0014516A"/>
    <w:rsid w:val="00145BDD"/>
    <w:rsid w:val="00147CB0"/>
    <w:rsid w:val="00150616"/>
    <w:rsid w:val="001529BF"/>
    <w:rsid w:val="00152A8D"/>
    <w:rsid w:val="001562BB"/>
    <w:rsid w:val="00156DAA"/>
    <w:rsid w:val="00157C2E"/>
    <w:rsid w:val="00161038"/>
    <w:rsid w:val="00161FC0"/>
    <w:rsid w:val="001621E1"/>
    <w:rsid w:val="00162867"/>
    <w:rsid w:val="00163C8A"/>
    <w:rsid w:val="001640FA"/>
    <w:rsid w:val="00164BD4"/>
    <w:rsid w:val="001656E8"/>
    <w:rsid w:val="0016573D"/>
    <w:rsid w:val="00166CB8"/>
    <w:rsid w:val="0017039E"/>
    <w:rsid w:val="00175C78"/>
    <w:rsid w:val="001760BF"/>
    <w:rsid w:val="00180104"/>
    <w:rsid w:val="00180778"/>
    <w:rsid w:val="00181932"/>
    <w:rsid w:val="00182CE4"/>
    <w:rsid w:val="00184AC6"/>
    <w:rsid w:val="00185EEF"/>
    <w:rsid w:val="00186E38"/>
    <w:rsid w:val="00190EB3"/>
    <w:rsid w:val="00191C06"/>
    <w:rsid w:val="00192763"/>
    <w:rsid w:val="001928D3"/>
    <w:rsid w:val="00193DE6"/>
    <w:rsid w:val="00194B82"/>
    <w:rsid w:val="001975FE"/>
    <w:rsid w:val="00197CB6"/>
    <w:rsid w:val="00197DAF"/>
    <w:rsid w:val="001A0D98"/>
    <w:rsid w:val="001A1E8E"/>
    <w:rsid w:val="001A3342"/>
    <w:rsid w:val="001A367C"/>
    <w:rsid w:val="001A5177"/>
    <w:rsid w:val="001A5A74"/>
    <w:rsid w:val="001A6AA8"/>
    <w:rsid w:val="001A6B8C"/>
    <w:rsid w:val="001A728E"/>
    <w:rsid w:val="001A7809"/>
    <w:rsid w:val="001B194B"/>
    <w:rsid w:val="001B1E28"/>
    <w:rsid w:val="001B2072"/>
    <w:rsid w:val="001B2DD9"/>
    <w:rsid w:val="001B32F7"/>
    <w:rsid w:val="001B35AF"/>
    <w:rsid w:val="001B41DA"/>
    <w:rsid w:val="001B50AE"/>
    <w:rsid w:val="001B6AB4"/>
    <w:rsid w:val="001B6D53"/>
    <w:rsid w:val="001B6EA4"/>
    <w:rsid w:val="001C6519"/>
    <w:rsid w:val="001C679C"/>
    <w:rsid w:val="001D03A6"/>
    <w:rsid w:val="001D10E9"/>
    <w:rsid w:val="001D455B"/>
    <w:rsid w:val="001D4C08"/>
    <w:rsid w:val="001D5E00"/>
    <w:rsid w:val="001D6A39"/>
    <w:rsid w:val="001D7ACD"/>
    <w:rsid w:val="001D7B4A"/>
    <w:rsid w:val="001D7FB3"/>
    <w:rsid w:val="001E0978"/>
    <w:rsid w:val="001E12B9"/>
    <w:rsid w:val="001E1B3E"/>
    <w:rsid w:val="001E27C9"/>
    <w:rsid w:val="001E32DD"/>
    <w:rsid w:val="001E4733"/>
    <w:rsid w:val="001E4AED"/>
    <w:rsid w:val="001E4E11"/>
    <w:rsid w:val="001E5832"/>
    <w:rsid w:val="001E59D8"/>
    <w:rsid w:val="001E7052"/>
    <w:rsid w:val="001E7278"/>
    <w:rsid w:val="001E78C6"/>
    <w:rsid w:val="001F1CBC"/>
    <w:rsid w:val="001F1D3F"/>
    <w:rsid w:val="001F29A6"/>
    <w:rsid w:val="001F3829"/>
    <w:rsid w:val="001F4CD1"/>
    <w:rsid w:val="001F63A1"/>
    <w:rsid w:val="00202F7A"/>
    <w:rsid w:val="002034EF"/>
    <w:rsid w:val="00203BB7"/>
    <w:rsid w:val="00204AF1"/>
    <w:rsid w:val="0020520D"/>
    <w:rsid w:val="00206292"/>
    <w:rsid w:val="00206BB0"/>
    <w:rsid w:val="00207562"/>
    <w:rsid w:val="00207A40"/>
    <w:rsid w:val="00211357"/>
    <w:rsid w:val="00213F83"/>
    <w:rsid w:val="00214B61"/>
    <w:rsid w:val="0021547F"/>
    <w:rsid w:val="00220E9A"/>
    <w:rsid w:val="002210FD"/>
    <w:rsid w:val="0022125F"/>
    <w:rsid w:val="00221FD8"/>
    <w:rsid w:val="00223293"/>
    <w:rsid w:val="002241A8"/>
    <w:rsid w:val="00224614"/>
    <w:rsid w:val="00226749"/>
    <w:rsid w:val="00234969"/>
    <w:rsid w:val="00235782"/>
    <w:rsid w:val="00235F48"/>
    <w:rsid w:val="00236934"/>
    <w:rsid w:val="00236987"/>
    <w:rsid w:val="00236B9C"/>
    <w:rsid w:val="00236C54"/>
    <w:rsid w:val="00236EDD"/>
    <w:rsid w:val="00240414"/>
    <w:rsid w:val="002411D2"/>
    <w:rsid w:val="0024144D"/>
    <w:rsid w:val="00243B73"/>
    <w:rsid w:val="00244C71"/>
    <w:rsid w:val="00245732"/>
    <w:rsid w:val="002467D8"/>
    <w:rsid w:val="00246F2E"/>
    <w:rsid w:val="00250350"/>
    <w:rsid w:val="002512BD"/>
    <w:rsid w:val="0025305E"/>
    <w:rsid w:val="002535DC"/>
    <w:rsid w:val="00254070"/>
    <w:rsid w:val="002559A3"/>
    <w:rsid w:val="00255A41"/>
    <w:rsid w:val="00255EE0"/>
    <w:rsid w:val="00256C4C"/>
    <w:rsid w:val="00256C8B"/>
    <w:rsid w:val="00257127"/>
    <w:rsid w:val="0025757B"/>
    <w:rsid w:val="00257595"/>
    <w:rsid w:val="0026052A"/>
    <w:rsid w:val="0026133E"/>
    <w:rsid w:val="00262A2C"/>
    <w:rsid w:val="00262D79"/>
    <w:rsid w:val="00265067"/>
    <w:rsid w:val="0027025E"/>
    <w:rsid w:val="002702B3"/>
    <w:rsid w:val="00271EC3"/>
    <w:rsid w:val="002720D4"/>
    <w:rsid w:val="00273440"/>
    <w:rsid w:val="002738B8"/>
    <w:rsid w:val="00274F79"/>
    <w:rsid w:val="0027520A"/>
    <w:rsid w:val="00275AB9"/>
    <w:rsid w:val="00275BCB"/>
    <w:rsid w:val="00275BD3"/>
    <w:rsid w:val="00277797"/>
    <w:rsid w:val="0028204C"/>
    <w:rsid w:val="002827E7"/>
    <w:rsid w:val="00283C60"/>
    <w:rsid w:val="002845F5"/>
    <w:rsid w:val="00284AD0"/>
    <w:rsid w:val="00284B2A"/>
    <w:rsid w:val="00285BF9"/>
    <w:rsid w:val="002865F4"/>
    <w:rsid w:val="00287AA6"/>
    <w:rsid w:val="00290D00"/>
    <w:rsid w:val="0029289A"/>
    <w:rsid w:val="00293599"/>
    <w:rsid w:val="00293B0B"/>
    <w:rsid w:val="00293C6F"/>
    <w:rsid w:val="00294A9F"/>
    <w:rsid w:val="00295111"/>
    <w:rsid w:val="002957D1"/>
    <w:rsid w:val="00296828"/>
    <w:rsid w:val="00296C27"/>
    <w:rsid w:val="002A13F9"/>
    <w:rsid w:val="002A2D61"/>
    <w:rsid w:val="002A4448"/>
    <w:rsid w:val="002A4BAC"/>
    <w:rsid w:val="002A5456"/>
    <w:rsid w:val="002A5BC4"/>
    <w:rsid w:val="002A6095"/>
    <w:rsid w:val="002A6A22"/>
    <w:rsid w:val="002A7E8A"/>
    <w:rsid w:val="002B04C4"/>
    <w:rsid w:val="002B0634"/>
    <w:rsid w:val="002B07C0"/>
    <w:rsid w:val="002B19AC"/>
    <w:rsid w:val="002B1B1D"/>
    <w:rsid w:val="002B38C8"/>
    <w:rsid w:val="002B435E"/>
    <w:rsid w:val="002B51F5"/>
    <w:rsid w:val="002C00AE"/>
    <w:rsid w:val="002C0B99"/>
    <w:rsid w:val="002C0EFE"/>
    <w:rsid w:val="002C2F48"/>
    <w:rsid w:val="002C329B"/>
    <w:rsid w:val="002C4D93"/>
    <w:rsid w:val="002C5D3A"/>
    <w:rsid w:val="002C69DE"/>
    <w:rsid w:val="002C69EC"/>
    <w:rsid w:val="002D14C5"/>
    <w:rsid w:val="002D197A"/>
    <w:rsid w:val="002D33C0"/>
    <w:rsid w:val="002D4A35"/>
    <w:rsid w:val="002D5269"/>
    <w:rsid w:val="002D5E9F"/>
    <w:rsid w:val="002D7913"/>
    <w:rsid w:val="002E07B8"/>
    <w:rsid w:val="002E1521"/>
    <w:rsid w:val="002E2A85"/>
    <w:rsid w:val="002E4FC1"/>
    <w:rsid w:val="002E6FDB"/>
    <w:rsid w:val="002E73AE"/>
    <w:rsid w:val="002E756D"/>
    <w:rsid w:val="002F26E6"/>
    <w:rsid w:val="002F41D3"/>
    <w:rsid w:val="002F4EEE"/>
    <w:rsid w:val="002F74C9"/>
    <w:rsid w:val="002F79A0"/>
    <w:rsid w:val="00300230"/>
    <w:rsid w:val="003009C5"/>
    <w:rsid w:val="003018F7"/>
    <w:rsid w:val="00301EDA"/>
    <w:rsid w:val="0030527E"/>
    <w:rsid w:val="00305511"/>
    <w:rsid w:val="0030569A"/>
    <w:rsid w:val="00305C71"/>
    <w:rsid w:val="00306B60"/>
    <w:rsid w:val="0031018F"/>
    <w:rsid w:val="00311E2A"/>
    <w:rsid w:val="00311F8F"/>
    <w:rsid w:val="00312FA9"/>
    <w:rsid w:val="00315E22"/>
    <w:rsid w:val="003164D1"/>
    <w:rsid w:val="0031733B"/>
    <w:rsid w:val="00320281"/>
    <w:rsid w:val="003209E7"/>
    <w:rsid w:val="00321233"/>
    <w:rsid w:val="00321EAB"/>
    <w:rsid w:val="00324E98"/>
    <w:rsid w:val="003257CB"/>
    <w:rsid w:val="003259F5"/>
    <w:rsid w:val="00325B27"/>
    <w:rsid w:val="003267E5"/>
    <w:rsid w:val="00327763"/>
    <w:rsid w:val="00327B6B"/>
    <w:rsid w:val="00327D96"/>
    <w:rsid w:val="00327ECE"/>
    <w:rsid w:val="00330740"/>
    <w:rsid w:val="00330A13"/>
    <w:rsid w:val="00330EE3"/>
    <w:rsid w:val="003313D9"/>
    <w:rsid w:val="00331DC0"/>
    <w:rsid w:val="00332F67"/>
    <w:rsid w:val="003353D6"/>
    <w:rsid w:val="0033545C"/>
    <w:rsid w:val="003354C1"/>
    <w:rsid w:val="00340770"/>
    <w:rsid w:val="0034166B"/>
    <w:rsid w:val="00341998"/>
    <w:rsid w:val="003422C0"/>
    <w:rsid w:val="00342651"/>
    <w:rsid w:val="00344892"/>
    <w:rsid w:val="003458F3"/>
    <w:rsid w:val="003465B2"/>
    <w:rsid w:val="0034685B"/>
    <w:rsid w:val="00347425"/>
    <w:rsid w:val="00347D08"/>
    <w:rsid w:val="00347D4B"/>
    <w:rsid w:val="00350D64"/>
    <w:rsid w:val="003514E8"/>
    <w:rsid w:val="00351689"/>
    <w:rsid w:val="00352D0A"/>
    <w:rsid w:val="003531DE"/>
    <w:rsid w:val="003558AE"/>
    <w:rsid w:val="003561EC"/>
    <w:rsid w:val="00356D05"/>
    <w:rsid w:val="00356ED6"/>
    <w:rsid w:val="003618B4"/>
    <w:rsid w:val="00361AC3"/>
    <w:rsid w:val="00362342"/>
    <w:rsid w:val="003632AB"/>
    <w:rsid w:val="003633D1"/>
    <w:rsid w:val="00363D24"/>
    <w:rsid w:val="0036413C"/>
    <w:rsid w:val="00366161"/>
    <w:rsid w:val="00366552"/>
    <w:rsid w:val="00366EB2"/>
    <w:rsid w:val="003714F1"/>
    <w:rsid w:val="00371F25"/>
    <w:rsid w:val="00372138"/>
    <w:rsid w:val="00373996"/>
    <w:rsid w:val="00375776"/>
    <w:rsid w:val="003763FC"/>
    <w:rsid w:val="00376494"/>
    <w:rsid w:val="00376E69"/>
    <w:rsid w:val="003774E7"/>
    <w:rsid w:val="0038030E"/>
    <w:rsid w:val="00380522"/>
    <w:rsid w:val="00380765"/>
    <w:rsid w:val="00380ABF"/>
    <w:rsid w:val="00380CB5"/>
    <w:rsid w:val="00381704"/>
    <w:rsid w:val="003817B4"/>
    <w:rsid w:val="00382F1B"/>
    <w:rsid w:val="00383DEC"/>
    <w:rsid w:val="00383FB9"/>
    <w:rsid w:val="00384AA2"/>
    <w:rsid w:val="00384D28"/>
    <w:rsid w:val="00385B45"/>
    <w:rsid w:val="00386A61"/>
    <w:rsid w:val="0038739F"/>
    <w:rsid w:val="00391B2F"/>
    <w:rsid w:val="00393C75"/>
    <w:rsid w:val="003945EB"/>
    <w:rsid w:val="00395231"/>
    <w:rsid w:val="003964BE"/>
    <w:rsid w:val="00396D23"/>
    <w:rsid w:val="003A0283"/>
    <w:rsid w:val="003A1749"/>
    <w:rsid w:val="003A2772"/>
    <w:rsid w:val="003A319E"/>
    <w:rsid w:val="003A4B5F"/>
    <w:rsid w:val="003A5A9C"/>
    <w:rsid w:val="003A6578"/>
    <w:rsid w:val="003A6DF8"/>
    <w:rsid w:val="003A6FBF"/>
    <w:rsid w:val="003A7738"/>
    <w:rsid w:val="003A7D91"/>
    <w:rsid w:val="003B1101"/>
    <w:rsid w:val="003B151E"/>
    <w:rsid w:val="003B51E2"/>
    <w:rsid w:val="003B5881"/>
    <w:rsid w:val="003B5A71"/>
    <w:rsid w:val="003B5EB8"/>
    <w:rsid w:val="003B7D07"/>
    <w:rsid w:val="003C011F"/>
    <w:rsid w:val="003C0EC9"/>
    <w:rsid w:val="003C1169"/>
    <w:rsid w:val="003C2932"/>
    <w:rsid w:val="003C44C5"/>
    <w:rsid w:val="003C54B0"/>
    <w:rsid w:val="003C5712"/>
    <w:rsid w:val="003C6389"/>
    <w:rsid w:val="003C74E4"/>
    <w:rsid w:val="003C7AEF"/>
    <w:rsid w:val="003D05AE"/>
    <w:rsid w:val="003D0F7B"/>
    <w:rsid w:val="003D1C40"/>
    <w:rsid w:val="003D1C5F"/>
    <w:rsid w:val="003D2046"/>
    <w:rsid w:val="003D31F4"/>
    <w:rsid w:val="003D336D"/>
    <w:rsid w:val="003D3CC3"/>
    <w:rsid w:val="003D48B2"/>
    <w:rsid w:val="003D5F28"/>
    <w:rsid w:val="003D6BB0"/>
    <w:rsid w:val="003E02CC"/>
    <w:rsid w:val="003E197B"/>
    <w:rsid w:val="003E1D63"/>
    <w:rsid w:val="003E3B75"/>
    <w:rsid w:val="003E4483"/>
    <w:rsid w:val="003E73FC"/>
    <w:rsid w:val="003E7C3C"/>
    <w:rsid w:val="003F2349"/>
    <w:rsid w:val="003F30BE"/>
    <w:rsid w:val="003F4AAC"/>
    <w:rsid w:val="003F4AB9"/>
    <w:rsid w:val="003F718A"/>
    <w:rsid w:val="004042F1"/>
    <w:rsid w:val="0040640B"/>
    <w:rsid w:val="00410966"/>
    <w:rsid w:val="00410E1B"/>
    <w:rsid w:val="00413714"/>
    <w:rsid w:val="00415E9E"/>
    <w:rsid w:val="00416AAC"/>
    <w:rsid w:val="00417984"/>
    <w:rsid w:val="00420FC8"/>
    <w:rsid w:val="00421229"/>
    <w:rsid w:val="004213AC"/>
    <w:rsid w:val="00421A81"/>
    <w:rsid w:val="004224DE"/>
    <w:rsid w:val="004226DB"/>
    <w:rsid w:val="004237D6"/>
    <w:rsid w:val="004252E7"/>
    <w:rsid w:val="00426777"/>
    <w:rsid w:val="004268D5"/>
    <w:rsid w:val="00427271"/>
    <w:rsid w:val="00427F49"/>
    <w:rsid w:val="004301B8"/>
    <w:rsid w:val="00431230"/>
    <w:rsid w:val="004346C6"/>
    <w:rsid w:val="0043473F"/>
    <w:rsid w:val="0043488D"/>
    <w:rsid w:val="00436678"/>
    <w:rsid w:val="00436DED"/>
    <w:rsid w:val="00437A63"/>
    <w:rsid w:val="0044005F"/>
    <w:rsid w:val="004404A5"/>
    <w:rsid w:val="004406D5"/>
    <w:rsid w:val="00442A1C"/>
    <w:rsid w:val="00444A08"/>
    <w:rsid w:val="00445AD7"/>
    <w:rsid w:val="004466FA"/>
    <w:rsid w:val="00446F19"/>
    <w:rsid w:val="004472EC"/>
    <w:rsid w:val="004472F2"/>
    <w:rsid w:val="00452FB5"/>
    <w:rsid w:val="00453266"/>
    <w:rsid w:val="004534DB"/>
    <w:rsid w:val="0045407E"/>
    <w:rsid w:val="0045519D"/>
    <w:rsid w:val="00455DB1"/>
    <w:rsid w:val="00457770"/>
    <w:rsid w:val="0046005C"/>
    <w:rsid w:val="00460109"/>
    <w:rsid w:val="00460C17"/>
    <w:rsid w:val="00462123"/>
    <w:rsid w:val="004640B7"/>
    <w:rsid w:val="0046450A"/>
    <w:rsid w:val="0046468E"/>
    <w:rsid w:val="004653A7"/>
    <w:rsid w:val="0046550A"/>
    <w:rsid w:val="00470009"/>
    <w:rsid w:val="00470B67"/>
    <w:rsid w:val="00470FD4"/>
    <w:rsid w:val="004721AE"/>
    <w:rsid w:val="004733BC"/>
    <w:rsid w:val="0047393B"/>
    <w:rsid w:val="004746E9"/>
    <w:rsid w:val="00475145"/>
    <w:rsid w:val="004755ED"/>
    <w:rsid w:val="00475820"/>
    <w:rsid w:val="00475DE3"/>
    <w:rsid w:val="00476461"/>
    <w:rsid w:val="004766EF"/>
    <w:rsid w:val="00476FB3"/>
    <w:rsid w:val="00477F65"/>
    <w:rsid w:val="0048098B"/>
    <w:rsid w:val="00480B68"/>
    <w:rsid w:val="00481047"/>
    <w:rsid w:val="0048257D"/>
    <w:rsid w:val="0048413B"/>
    <w:rsid w:val="00484141"/>
    <w:rsid w:val="00484285"/>
    <w:rsid w:val="004849C6"/>
    <w:rsid w:val="00491345"/>
    <w:rsid w:val="00494400"/>
    <w:rsid w:val="00494A14"/>
    <w:rsid w:val="004954D1"/>
    <w:rsid w:val="0049573E"/>
    <w:rsid w:val="00497C67"/>
    <w:rsid w:val="00497E50"/>
    <w:rsid w:val="004A1748"/>
    <w:rsid w:val="004A4450"/>
    <w:rsid w:val="004A446A"/>
    <w:rsid w:val="004A650C"/>
    <w:rsid w:val="004A6698"/>
    <w:rsid w:val="004B17AB"/>
    <w:rsid w:val="004B1D49"/>
    <w:rsid w:val="004B27E5"/>
    <w:rsid w:val="004B61D2"/>
    <w:rsid w:val="004B62CE"/>
    <w:rsid w:val="004C0759"/>
    <w:rsid w:val="004C0D82"/>
    <w:rsid w:val="004C2457"/>
    <w:rsid w:val="004C25DF"/>
    <w:rsid w:val="004C2E21"/>
    <w:rsid w:val="004C3EB6"/>
    <w:rsid w:val="004C4BA2"/>
    <w:rsid w:val="004C4F63"/>
    <w:rsid w:val="004C56AA"/>
    <w:rsid w:val="004C5C8C"/>
    <w:rsid w:val="004C623B"/>
    <w:rsid w:val="004C62BB"/>
    <w:rsid w:val="004C63BE"/>
    <w:rsid w:val="004C72DB"/>
    <w:rsid w:val="004D1DB4"/>
    <w:rsid w:val="004D2D08"/>
    <w:rsid w:val="004D2F8D"/>
    <w:rsid w:val="004D3810"/>
    <w:rsid w:val="004D436E"/>
    <w:rsid w:val="004D5DEB"/>
    <w:rsid w:val="004D61E7"/>
    <w:rsid w:val="004D6409"/>
    <w:rsid w:val="004D7722"/>
    <w:rsid w:val="004E1704"/>
    <w:rsid w:val="004E4A2D"/>
    <w:rsid w:val="004E7F18"/>
    <w:rsid w:val="004F08C8"/>
    <w:rsid w:val="004F15CD"/>
    <w:rsid w:val="004F2C45"/>
    <w:rsid w:val="004F34C1"/>
    <w:rsid w:val="004F4A1B"/>
    <w:rsid w:val="004F4B08"/>
    <w:rsid w:val="004F4CA9"/>
    <w:rsid w:val="004F5576"/>
    <w:rsid w:val="004F5FCF"/>
    <w:rsid w:val="004F7C47"/>
    <w:rsid w:val="0050022D"/>
    <w:rsid w:val="0050165C"/>
    <w:rsid w:val="005034AA"/>
    <w:rsid w:val="005057AE"/>
    <w:rsid w:val="00506382"/>
    <w:rsid w:val="0050686A"/>
    <w:rsid w:val="005072C9"/>
    <w:rsid w:val="00507A19"/>
    <w:rsid w:val="00511559"/>
    <w:rsid w:val="00511818"/>
    <w:rsid w:val="00512CAF"/>
    <w:rsid w:val="005139E1"/>
    <w:rsid w:val="0051628C"/>
    <w:rsid w:val="0051644A"/>
    <w:rsid w:val="00516E57"/>
    <w:rsid w:val="005211AB"/>
    <w:rsid w:val="00521A06"/>
    <w:rsid w:val="00522216"/>
    <w:rsid w:val="00522B12"/>
    <w:rsid w:val="00524824"/>
    <w:rsid w:val="00525A5D"/>
    <w:rsid w:val="005265C9"/>
    <w:rsid w:val="00526C73"/>
    <w:rsid w:val="00527243"/>
    <w:rsid w:val="005274EF"/>
    <w:rsid w:val="005302D6"/>
    <w:rsid w:val="005313AE"/>
    <w:rsid w:val="00532709"/>
    <w:rsid w:val="00532B2B"/>
    <w:rsid w:val="00533C59"/>
    <w:rsid w:val="00534339"/>
    <w:rsid w:val="005343F9"/>
    <w:rsid w:val="00534C95"/>
    <w:rsid w:val="00534F88"/>
    <w:rsid w:val="00535F7C"/>
    <w:rsid w:val="005405BD"/>
    <w:rsid w:val="005406E4"/>
    <w:rsid w:val="00541514"/>
    <w:rsid w:val="00542725"/>
    <w:rsid w:val="00543063"/>
    <w:rsid w:val="00543FAF"/>
    <w:rsid w:val="005463CA"/>
    <w:rsid w:val="0054740D"/>
    <w:rsid w:val="005477F9"/>
    <w:rsid w:val="00547CEA"/>
    <w:rsid w:val="00547DB7"/>
    <w:rsid w:val="00547E8F"/>
    <w:rsid w:val="005502E8"/>
    <w:rsid w:val="00552D3F"/>
    <w:rsid w:val="00553574"/>
    <w:rsid w:val="00554532"/>
    <w:rsid w:val="0055543F"/>
    <w:rsid w:val="005558AF"/>
    <w:rsid w:val="00555AB6"/>
    <w:rsid w:val="00560B1A"/>
    <w:rsid w:val="0056162E"/>
    <w:rsid w:val="00561EC1"/>
    <w:rsid w:val="00562F26"/>
    <w:rsid w:val="005631B6"/>
    <w:rsid w:val="00564882"/>
    <w:rsid w:val="00565D56"/>
    <w:rsid w:val="00566299"/>
    <w:rsid w:val="005716B4"/>
    <w:rsid w:val="0057174B"/>
    <w:rsid w:val="00571E5B"/>
    <w:rsid w:val="00572551"/>
    <w:rsid w:val="00572D3F"/>
    <w:rsid w:val="005743FB"/>
    <w:rsid w:val="00574F64"/>
    <w:rsid w:val="005760BF"/>
    <w:rsid w:val="005763BC"/>
    <w:rsid w:val="00580999"/>
    <w:rsid w:val="00581AAB"/>
    <w:rsid w:val="00581C7A"/>
    <w:rsid w:val="00582522"/>
    <w:rsid w:val="0058262B"/>
    <w:rsid w:val="0058386F"/>
    <w:rsid w:val="005862FC"/>
    <w:rsid w:val="00587263"/>
    <w:rsid w:val="0059198A"/>
    <w:rsid w:val="00592FAA"/>
    <w:rsid w:val="00593492"/>
    <w:rsid w:val="00593FE7"/>
    <w:rsid w:val="00594FA3"/>
    <w:rsid w:val="0059620D"/>
    <w:rsid w:val="005966AD"/>
    <w:rsid w:val="00597109"/>
    <w:rsid w:val="005A1063"/>
    <w:rsid w:val="005A27E7"/>
    <w:rsid w:val="005A522B"/>
    <w:rsid w:val="005A5C3C"/>
    <w:rsid w:val="005A66F7"/>
    <w:rsid w:val="005A6EEC"/>
    <w:rsid w:val="005A75DF"/>
    <w:rsid w:val="005B06FA"/>
    <w:rsid w:val="005B2347"/>
    <w:rsid w:val="005B3FB0"/>
    <w:rsid w:val="005B55BB"/>
    <w:rsid w:val="005B7FD7"/>
    <w:rsid w:val="005C01EF"/>
    <w:rsid w:val="005C3885"/>
    <w:rsid w:val="005C43D7"/>
    <w:rsid w:val="005C720F"/>
    <w:rsid w:val="005C7658"/>
    <w:rsid w:val="005C7975"/>
    <w:rsid w:val="005C7BB7"/>
    <w:rsid w:val="005D064F"/>
    <w:rsid w:val="005D12F0"/>
    <w:rsid w:val="005D375A"/>
    <w:rsid w:val="005D4BF2"/>
    <w:rsid w:val="005D5D33"/>
    <w:rsid w:val="005D5E24"/>
    <w:rsid w:val="005D6DFB"/>
    <w:rsid w:val="005D7EF5"/>
    <w:rsid w:val="005D7FD0"/>
    <w:rsid w:val="005E052F"/>
    <w:rsid w:val="005E245B"/>
    <w:rsid w:val="005E2966"/>
    <w:rsid w:val="005E40C6"/>
    <w:rsid w:val="005E54A5"/>
    <w:rsid w:val="005E56E7"/>
    <w:rsid w:val="005E63BC"/>
    <w:rsid w:val="005E6BA2"/>
    <w:rsid w:val="005E7FA8"/>
    <w:rsid w:val="005F1AB9"/>
    <w:rsid w:val="005F1DA7"/>
    <w:rsid w:val="005F3BE8"/>
    <w:rsid w:val="005F5C2D"/>
    <w:rsid w:val="005F6CDE"/>
    <w:rsid w:val="005F7A6B"/>
    <w:rsid w:val="00600452"/>
    <w:rsid w:val="00600DE8"/>
    <w:rsid w:val="00605687"/>
    <w:rsid w:val="00606137"/>
    <w:rsid w:val="00606E23"/>
    <w:rsid w:val="00607096"/>
    <w:rsid w:val="00610C66"/>
    <w:rsid w:val="006116C1"/>
    <w:rsid w:val="00614552"/>
    <w:rsid w:val="00614CC5"/>
    <w:rsid w:val="006154D2"/>
    <w:rsid w:val="00617067"/>
    <w:rsid w:val="00617287"/>
    <w:rsid w:val="00617512"/>
    <w:rsid w:val="00620713"/>
    <w:rsid w:val="00620AED"/>
    <w:rsid w:val="006230AA"/>
    <w:rsid w:val="006271E6"/>
    <w:rsid w:val="00630AF5"/>
    <w:rsid w:val="00633DDE"/>
    <w:rsid w:val="00634039"/>
    <w:rsid w:val="00634FEF"/>
    <w:rsid w:val="00635339"/>
    <w:rsid w:val="0063735E"/>
    <w:rsid w:val="00640179"/>
    <w:rsid w:val="006403B8"/>
    <w:rsid w:val="00641060"/>
    <w:rsid w:val="006438E0"/>
    <w:rsid w:val="00643ADA"/>
    <w:rsid w:val="00643C3C"/>
    <w:rsid w:val="00645400"/>
    <w:rsid w:val="006463B7"/>
    <w:rsid w:val="00647059"/>
    <w:rsid w:val="0064743D"/>
    <w:rsid w:val="006503BE"/>
    <w:rsid w:val="00651BB1"/>
    <w:rsid w:val="00652B6C"/>
    <w:rsid w:val="00652E61"/>
    <w:rsid w:val="00654312"/>
    <w:rsid w:val="006548FF"/>
    <w:rsid w:val="00654FA7"/>
    <w:rsid w:val="0065558B"/>
    <w:rsid w:val="00655A2D"/>
    <w:rsid w:val="006568CF"/>
    <w:rsid w:val="00656B78"/>
    <w:rsid w:val="006576F6"/>
    <w:rsid w:val="00657948"/>
    <w:rsid w:val="0066263A"/>
    <w:rsid w:val="00663385"/>
    <w:rsid w:val="00663389"/>
    <w:rsid w:val="0066653F"/>
    <w:rsid w:val="00671A11"/>
    <w:rsid w:val="0067258A"/>
    <w:rsid w:val="00674A91"/>
    <w:rsid w:val="00674D90"/>
    <w:rsid w:val="0067631F"/>
    <w:rsid w:val="006776D1"/>
    <w:rsid w:val="00681C5C"/>
    <w:rsid w:val="00685DBD"/>
    <w:rsid w:val="00685E9A"/>
    <w:rsid w:val="0068796E"/>
    <w:rsid w:val="006900A6"/>
    <w:rsid w:val="006907F0"/>
    <w:rsid w:val="00693B9A"/>
    <w:rsid w:val="00693EE2"/>
    <w:rsid w:val="00694B76"/>
    <w:rsid w:val="00695E5F"/>
    <w:rsid w:val="00696800"/>
    <w:rsid w:val="00697597"/>
    <w:rsid w:val="006A0F94"/>
    <w:rsid w:val="006A100C"/>
    <w:rsid w:val="006A1408"/>
    <w:rsid w:val="006A160D"/>
    <w:rsid w:val="006A1DB2"/>
    <w:rsid w:val="006A30C3"/>
    <w:rsid w:val="006A3D39"/>
    <w:rsid w:val="006A4439"/>
    <w:rsid w:val="006A6025"/>
    <w:rsid w:val="006A615A"/>
    <w:rsid w:val="006A6471"/>
    <w:rsid w:val="006A73B1"/>
    <w:rsid w:val="006A78DB"/>
    <w:rsid w:val="006B06AD"/>
    <w:rsid w:val="006B1E00"/>
    <w:rsid w:val="006B409E"/>
    <w:rsid w:val="006B47A1"/>
    <w:rsid w:val="006B4B12"/>
    <w:rsid w:val="006B4CB8"/>
    <w:rsid w:val="006B50DB"/>
    <w:rsid w:val="006B5D6C"/>
    <w:rsid w:val="006B5D9D"/>
    <w:rsid w:val="006B7FA5"/>
    <w:rsid w:val="006C2DB7"/>
    <w:rsid w:val="006C310B"/>
    <w:rsid w:val="006C3D67"/>
    <w:rsid w:val="006C3FC7"/>
    <w:rsid w:val="006C4F10"/>
    <w:rsid w:val="006C5348"/>
    <w:rsid w:val="006C5EA0"/>
    <w:rsid w:val="006C6136"/>
    <w:rsid w:val="006C6FEF"/>
    <w:rsid w:val="006C75CE"/>
    <w:rsid w:val="006C7614"/>
    <w:rsid w:val="006D0A66"/>
    <w:rsid w:val="006D12CB"/>
    <w:rsid w:val="006D1812"/>
    <w:rsid w:val="006D2D6D"/>
    <w:rsid w:val="006D2DED"/>
    <w:rsid w:val="006D3828"/>
    <w:rsid w:val="006D39CD"/>
    <w:rsid w:val="006D3D05"/>
    <w:rsid w:val="006D420D"/>
    <w:rsid w:val="006D452A"/>
    <w:rsid w:val="006D5535"/>
    <w:rsid w:val="006D6AA1"/>
    <w:rsid w:val="006D7433"/>
    <w:rsid w:val="006D7B4F"/>
    <w:rsid w:val="006E2790"/>
    <w:rsid w:val="006E2A6D"/>
    <w:rsid w:val="006E3892"/>
    <w:rsid w:val="006E4893"/>
    <w:rsid w:val="006E5433"/>
    <w:rsid w:val="006F1565"/>
    <w:rsid w:val="006F25F1"/>
    <w:rsid w:val="006F264F"/>
    <w:rsid w:val="006F44B2"/>
    <w:rsid w:val="0070037C"/>
    <w:rsid w:val="00701C97"/>
    <w:rsid w:val="0070253C"/>
    <w:rsid w:val="00703628"/>
    <w:rsid w:val="007040AC"/>
    <w:rsid w:val="00705618"/>
    <w:rsid w:val="00705678"/>
    <w:rsid w:val="007065C0"/>
    <w:rsid w:val="00706785"/>
    <w:rsid w:val="00707302"/>
    <w:rsid w:val="007074D9"/>
    <w:rsid w:val="007077C4"/>
    <w:rsid w:val="0071074B"/>
    <w:rsid w:val="00711A20"/>
    <w:rsid w:val="00711F9A"/>
    <w:rsid w:val="00714868"/>
    <w:rsid w:val="00717862"/>
    <w:rsid w:val="00721708"/>
    <w:rsid w:val="00722BCE"/>
    <w:rsid w:val="00722C69"/>
    <w:rsid w:val="0072645A"/>
    <w:rsid w:val="007269E4"/>
    <w:rsid w:val="00730035"/>
    <w:rsid w:val="0073215F"/>
    <w:rsid w:val="0073251F"/>
    <w:rsid w:val="007337B0"/>
    <w:rsid w:val="007349EF"/>
    <w:rsid w:val="0073709C"/>
    <w:rsid w:val="00740116"/>
    <w:rsid w:val="00740AFB"/>
    <w:rsid w:val="00740D38"/>
    <w:rsid w:val="007411BF"/>
    <w:rsid w:val="0074181B"/>
    <w:rsid w:val="007434A1"/>
    <w:rsid w:val="007437B2"/>
    <w:rsid w:val="0074383A"/>
    <w:rsid w:val="00744820"/>
    <w:rsid w:val="007462DB"/>
    <w:rsid w:val="00746831"/>
    <w:rsid w:val="00747173"/>
    <w:rsid w:val="00747C73"/>
    <w:rsid w:val="00747EFA"/>
    <w:rsid w:val="00750355"/>
    <w:rsid w:val="007506D1"/>
    <w:rsid w:val="007516FD"/>
    <w:rsid w:val="00754001"/>
    <w:rsid w:val="007562FA"/>
    <w:rsid w:val="007566DE"/>
    <w:rsid w:val="007573A9"/>
    <w:rsid w:val="00757648"/>
    <w:rsid w:val="00760A53"/>
    <w:rsid w:val="00760AA1"/>
    <w:rsid w:val="00760CB5"/>
    <w:rsid w:val="00761F9B"/>
    <w:rsid w:val="00761FD4"/>
    <w:rsid w:val="0076241B"/>
    <w:rsid w:val="007624D3"/>
    <w:rsid w:val="00762801"/>
    <w:rsid w:val="00763857"/>
    <w:rsid w:val="00764D77"/>
    <w:rsid w:val="00765BBC"/>
    <w:rsid w:val="00766629"/>
    <w:rsid w:val="00766983"/>
    <w:rsid w:val="00767008"/>
    <w:rsid w:val="007679B2"/>
    <w:rsid w:val="007710A7"/>
    <w:rsid w:val="007718C5"/>
    <w:rsid w:val="00771F11"/>
    <w:rsid w:val="0077280D"/>
    <w:rsid w:val="00773075"/>
    <w:rsid w:val="00774709"/>
    <w:rsid w:val="00776FB4"/>
    <w:rsid w:val="00777060"/>
    <w:rsid w:val="007770B1"/>
    <w:rsid w:val="0077760F"/>
    <w:rsid w:val="00780301"/>
    <w:rsid w:val="0078050D"/>
    <w:rsid w:val="00780D8C"/>
    <w:rsid w:val="0078287A"/>
    <w:rsid w:val="00783C48"/>
    <w:rsid w:val="007844ED"/>
    <w:rsid w:val="00785277"/>
    <w:rsid w:val="007854F5"/>
    <w:rsid w:val="00786A2B"/>
    <w:rsid w:val="0078767A"/>
    <w:rsid w:val="00787C15"/>
    <w:rsid w:val="00792785"/>
    <w:rsid w:val="00792A69"/>
    <w:rsid w:val="007955ED"/>
    <w:rsid w:val="00795BE1"/>
    <w:rsid w:val="00795EB2"/>
    <w:rsid w:val="007962F4"/>
    <w:rsid w:val="00796D65"/>
    <w:rsid w:val="007A0541"/>
    <w:rsid w:val="007A23D4"/>
    <w:rsid w:val="007A380D"/>
    <w:rsid w:val="007A3A7C"/>
    <w:rsid w:val="007A5F93"/>
    <w:rsid w:val="007A6ACE"/>
    <w:rsid w:val="007A73CA"/>
    <w:rsid w:val="007B0111"/>
    <w:rsid w:val="007B0368"/>
    <w:rsid w:val="007B1897"/>
    <w:rsid w:val="007B265D"/>
    <w:rsid w:val="007B292C"/>
    <w:rsid w:val="007B4452"/>
    <w:rsid w:val="007B494B"/>
    <w:rsid w:val="007B5A45"/>
    <w:rsid w:val="007B65FE"/>
    <w:rsid w:val="007B6CF0"/>
    <w:rsid w:val="007B7190"/>
    <w:rsid w:val="007B778A"/>
    <w:rsid w:val="007C0147"/>
    <w:rsid w:val="007C0ECB"/>
    <w:rsid w:val="007C1468"/>
    <w:rsid w:val="007C279F"/>
    <w:rsid w:val="007C3DF1"/>
    <w:rsid w:val="007C4945"/>
    <w:rsid w:val="007C4C5A"/>
    <w:rsid w:val="007C5343"/>
    <w:rsid w:val="007C536C"/>
    <w:rsid w:val="007C690F"/>
    <w:rsid w:val="007C7FD8"/>
    <w:rsid w:val="007D1EDA"/>
    <w:rsid w:val="007D252B"/>
    <w:rsid w:val="007D26C5"/>
    <w:rsid w:val="007D401E"/>
    <w:rsid w:val="007D5DD4"/>
    <w:rsid w:val="007E0409"/>
    <w:rsid w:val="007E1597"/>
    <w:rsid w:val="007E25BE"/>
    <w:rsid w:val="007E3AFF"/>
    <w:rsid w:val="007E3F9E"/>
    <w:rsid w:val="007E5E36"/>
    <w:rsid w:val="007E6F72"/>
    <w:rsid w:val="007E7172"/>
    <w:rsid w:val="007E74AC"/>
    <w:rsid w:val="007F008A"/>
    <w:rsid w:val="007F03A3"/>
    <w:rsid w:val="007F267A"/>
    <w:rsid w:val="007F370F"/>
    <w:rsid w:val="007F4767"/>
    <w:rsid w:val="007F6081"/>
    <w:rsid w:val="007F611A"/>
    <w:rsid w:val="007F78D9"/>
    <w:rsid w:val="00800274"/>
    <w:rsid w:val="00800553"/>
    <w:rsid w:val="00800FC6"/>
    <w:rsid w:val="0080294A"/>
    <w:rsid w:val="00803D38"/>
    <w:rsid w:val="00804544"/>
    <w:rsid w:val="00804B6B"/>
    <w:rsid w:val="008054F2"/>
    <w:rsid w:val="00805D81"/>
    <w:rsid w:val="00805DF6"/>
    <w:rsid w:val="00807382"/>
    <w:rsid w:val="00807829"/>
    <w:rsid w:val="008100A2"/>
    <w:rsid w:val="00810722"/>
    <w:rsid w:val="00810903"/>
    <w:rsid w:val="00811722"/>
    <w:rsid w:val="00812355"/>
    <w:rsid w:val="00813197"/>
    <w:rsid w:val="00814E80"/>
    <w:rsid w:val="00815A6D"/>
    <w:rsid w:val="00815E98"/>
    <w:rsid w:val="00820772"/>
    <w:rsid w:val="00821AD6"/>
    <w:rsid w:val="00821C4F"/>
    <w:rsid w:val="00822040"/>
    <w:rsid w:val="00822D0C"/>
    <w:rsid w:val="008241D1"/>
    <w:rsid w:val="008259D1"/>
    <w:rsid w:val="00825C02"/>
    <w:rsid w:val="00825D70"/>
    <w:rsid w:val="00825ED1"/>
    <w:rsid w:val="00833A6D"/>
    <w:rsid w:val="00834146"/>
    <w:rsid w:val="0084024B"/>
    <w:rsid w:val="00841973"/>
    <w:rsid w:val="00842923"/>
    <w:rsid w:val="00842EDD"/>
    <w:rsid w:val="00843342"/>
    <w:rsid w:val="00843472"/>
    <w:rsid w:val="00844CC5"/>
    <w:rsid w:val="00845DB2"/>
    <w:rsid w:val="00846B33"/>
    <w:rsid w:val="00847A76"/>
    <w:rsid w:val="00852A28"/>
    <w:rsid w:val="00852C06"/>
    <w:rsid w:val="00852D2A"/>
    <w:rsid w:val="008537D7"/>
    <w:rsid w:val="00853F0B"/>
    <w:rsid w:val="00854672"/>
    <w:rsid w:val="008548E0"/>
    <w:rsid w:val="00854E43"/>
    <w:rsid w:val="008555A4"/>
    <w:rsid w:val="00856BAD"/>
    <w:rsid w:val="00861DD0"/>
    <w:rsid w:val="00864FE8"/>
    <w:rsid w:val="008658C5"/>
    <w:rsid w:val="0086592D"/>
    <w:rsid w:val="00865C3B"/>
    <w:rsid w:val="00866C20"/>
    <w:rsid w:val="0086705C"/>
    <w:rsid w:val="00867313"/>
    <w:rsid w:val="00870B8D"/>
    <w:rsid w:val="00872141"/>
    <w:rsid w:val="00872E7A"/>
    <w:rsid w:val="00873D38"/>
    <w:rsid w:val="008745EB"/>
    <w:rsid w:val="00874781"/>
    <w:rsid w:val="00874FC7"/>
    <w:rsid w:val="00875DE2"/>
    <w:rsid w:val="00876278"/>
    <w:rsid w:val="00876503"/>
    <w:rsid w:val="008775D1"/>
    <w:rsid w:val="00880C55"/>
    <w:rsid w:val="00883D14"/>
    <w:rsid w:val="00883F28"/>
    <w:rsid w:val="00885BBA"/>
    <w:rsid w:val="00887146"/>
    <w:rsid w:val="0088738E"/>
    <w:rsid w:val="008875B7"/>
    <w:rsid w:val="00887D14"/>
    <w:rsid w:val="008920FD"/>
    <w:rsid w:val="00892101"/>
    <w:rsid w:val="008928CD"/>
    <w:rsid w:val="008936CD"/>
    <w:rsid w:val="008943B7"/>
    <w:rsid w:val="00894472"/>
    <w:rsid w:val="00897228"/>
    <w:rsid w:val="00897D42"/>
    <w:rsid w:val="008A1059"/>
    <w:rsid w:val="008A1123"/>
    <w:rsid w:val="008A166C"/>
    <w:rsid w:val="008A20E6"/>
    <w:rsid w:val="008A2AA3"/>
    <w:rsid w:val="008A3066"/>
    <w:rsid w:val="008A36D3"/>
    <w:rsid w:val="008A3CBB"/>
    <w:rsid w:val="008A3E2C"/>
    <w:rsid w:val="008A617E"/>
    <w:rsid w:val="008A740E"/>
    <w:rsid w:val="008A7D0F"/>
    <w:rsid w:val="008B00A4"/>
    <w:rsid w:val="008B0E37"/>
    <w:rsid w:val="008B12C6"/>
    <w:rsid w:val="008B1528"/>
    <w:rsid w:val="008B17FA"/>
    <w:rsid w:val="008B1B30"/>
    <w:rsid w:val="008B2986"/>
    <w:rsid w:val="008B5FDE"/>
    <w:rsid w:val="008B6C64"/>
    <w:rsid w:val="008C29EF"/>
    <w:rsid w:val="008C431F"/>
    <w:rsid w:val="008C4CE1"/>
    <w:rsid w:val="008D0198"/>
    <w:rsid w:val="008D0A68"/>
    <w:rsid w:val="008D1085"/>
    <w:rsid w:val="008D10B6"/>
    <w:rsid w:val="008D13AB"/>
    <w:rsid w:val="008D3B9C"/>
    <w:rsid w:val="008D4CAC"/>
    <w:rsid w:val="008D6FB7"/>
    <w:rsid w:val="008D72B1"/>
    <w:rsid w:val="008E0BFD"/>
    <w:rsid w:val="008E0D98"/>
    <w:rsid w:val="008E0DF1"/>
    <w:rsid w:val="008E3115"/>
    <w:rsid w:val="008E3CD5"/>
    <w:rsid w:val="008E4433"/>
    <w:rsid w:val="008E46EF"/>
    <w:rsid w:val="008E4C12"/>
    <w:rsid w:val="008E4F92"/>
    <w:rsid w:val="008E6BE4"/>
    <w:rsid w:val="008F15D4"/>
    <w:rsid w:val="008F28E8"/>
    <w:rsid w:val="008F3313"/>
    <w:rsid w:val="008F3905"/>
    <w:rsid w:val="008F3A3B"/>
    <w:rsid w:val="008F70B3"/>
    <w:rsid w:val="008F7B7A"/>
    <w:rsid w:val="0090018A"/>
    <w:rsid w:val="00900A41"/>
    <w:rsid w:val="00900B1E"/>
    <w:rsid w:val="00901468"/>
    <w:rsid w:val="009043F5"/>
    <w:rsid w:val="0090564F"/>
    <w:rsid w:val="00906943"/>
    <w:rsid w:val="00907232"/>
    <w:rsid w:val="00907F16"/>
    <w:rsid w:val="009106F7"/>
    <w:rsid w:val="00910CBC"/>
    <w:rsid w:val="00911440"/>
    <w:rsid w:val="009123E4"/>
    <w:rsid w:val="009139E9"/>
    <w:rsid w:val="00913AC6"/>
    <w:rsid w:val="009146E6"/>
    <w:rsid w:val="00914D00"/>
    <w:rsid w:val="00915341"/>
    <w:rsid w:val="00915600"/>
    <w:rsid w:val="0091563A"/>
    <w:rsid w:val="00917D4F"/>
    <w:rsid w:val="00921A07"/>
    <w:rsid w:val="00924B61"/>
    <w:rsid w:val="0092522F"/>
    <w:rsid w:val="00925F27"/>
    <w:rsid w:val="009263F9"/>
    <w:rsid w:val="00926FED"/>
    <w:rsid w:val="0093230D"/>
    <w:rsid w:val="0093437C"/>
    <w:rsid w:val="00934A33"/>
    <w:rsid w:val="00935AAB"/>
    <w:rsid w:val="00935DF6"/>
    <w:rsid w:val="009367C8"/>
    <w:rsid w:val="00937636"/>
    <w:rsid w:val="009378E0"/>
    <w:rsid w:val="00940AFC"/>
    <w:rsid w:val="009411BD"/>
    <w:rsid w:val="009413B6"/>
    <w:rsid w:val="00941C43"/>
    <w:rsid w:val="00941FB1"/>
    <w:rsid w:val="00942108"/>
    <w:rsid w:val="0094213B"/>
    <w:rsid w:val="00942381"/>
    <w:rsid w:val="00946379"/>
    <w:rsid w:val="00946B73"/>
    <w:rsid w:val="00946F01"/>
    <w:rsid w:val="009470C5"/>
    <w:rsid w:val="0094788D"/>
    <w:rsid w:val="00947C36"/>
    <w:rsid w:val="0095147A"/>
    <w:rsid w:val="009516B0"/>
    <w:rsid w:val="009518C3"/>
    <w:rsid w:val="00952934"/>
    <w:rsid w:val="00953988"/>
    <w:rsid w:val="00953D4F"/>
    <w:rsid w:val="009545B8"/>
    <w:rsid w:val="0095512A"/>
    <w:rsid w:val="009558F7"/>
    <w:rsid w:val="0095611D"/>
    <w:rsid w:val="00956827"/>
    <w:rsid w:val="00956B99"/>
    <w:rsid w:val="0096057F"/>
    <w:rsid w:val="00960B0F"/>
    <w:rsid w:val="00961AB0"/>
    <w:rsid w:val="00964747"/>
    <w:rsid w:val="00965AD1"/>
    <w:rsid w:val="00966D69"/>
    <w:rsid w:val="00967F65"/>
    <w:rsid w:val="00970C71"/>
    <w:rsid w:val="009724DD"/>
    <w:rsid w:val="00973C45"/>
    <w:rsid w:val="0097484C"/>
    <w:rsid w:val="00974EDE"/>
    <w:rsid w:val="00975EDA"/>
    <w:rsid w:val="0097704C"/>
    <w:rsid w:val="009801FF"/>
    <w:rsid w:val="0098136C"/>
    <w:rsid w:val="009832C1"/>
    <w:rsid w:val="00984138"/>
    <w:rsid w:val="009862AA"/>
    <w:rsid w:val="009871F6"/>
    <w:rsid w:val="00987B12"/>
    <w:rsid w:val="00990310"/>
    <w:rsid w:val="00990AD1"/>
    <w:rsid w:val="00991CA4"/>
    <w:rsid w:val="009922D7"/>
    <w:rsid w:val="009961BE"/>
    <w:rsid w:val="009965EA"/>
    <w:rsid w:val="009A225D"/>
    <w:rsid w:val="009A2534"/>
    <w:rsid w:val="009A46E8"/>
    <w:rsid w:val="009A5407"/>
    <w:rsid w:val="009A5F65"/>
    <w:rsid w:val="009A6631"/>
    <w:rsid w:val="009A735F"/>
    <w:rsid w:val="009B1D07"/>
    <w:rsid w:val="009B528F"/>
    <w:rsid w:val="009B5916"/>
    <w:rsid w:val="009B6277"/>
    <w:rsid w:val="009B662A"/>
    <w:rsid w:val="009B6652"/>
    <w:rsid w:val="009B69D9"/>
    <w:rsid w:val="009B6AE2"/>
    <w:rsid w:val="009B6E85"/>
    <w:rsid w:val="009B773B"/>
    <w:rsid w:val="009B7DE6"/>
    <w:rsid w:val="009C2FF4"/>
    <w:rsid w:val="009C3EFB"/>
    <w:rsid w:val="009C478F"/>
    <w:rsid w:val="009C5EFF"/>
    <w:rsid w:val="009D5B4F"/>
    <w:rsid w:val="009D6F89"/>
    <w:rsid w:val="009D78D5"/>
    <w:rsid w:val="009E0D21"/>
    <w:rsid w:val="009E0F13"/>
    <w:rsid w:val="009E11E0"/>
    <w:rsid w:val="009E149D"/>
    <w:rsid w:val="009E20CA"/>
    <w:rsid w:val="009E21EA"/>
    <w:rsid w:val="009E2741"/>
    <w:rsid w:val="009E3567"/>
    <w:rsid w:val="009E35E1"/>
    <w:rsid w:val="009E3D14"/>
    <w:rsid w:val="009E4895"/>
    <w:rsid w:val="009E54B8"/>
    <w:rsid w:val="009E6938"/>
    <w:rsid w:val="009E6941"/>
    <w:rsid w:val="009F1486"/>
    <w:rsid w:val="009F1649"/>
    <w:rsid w:val="009F2014"/>
    <w:rsid w:val="009F428F"/>
    <w:rsid w:val="009F45BB"/>
    <w:rsid w:val="009F4894"/>
    <w:rsid w:val="009F5BE2"/>
    <w:rsid w:val="009F62EE"/>
    <w:rsid w:val="009F79BB"/>
    <w:rsid w:val="00A00134"/>
    <w:rsid w:val="00A02978"/>
    <w:rsid w:val="00A02980"/>
    <w:rsid w:val="00A03B76"/>
    <w:rsid w:val="00A05032"/>
    <w:rsid w:val="00A0561F"/>
    <w:rsid w:val="00A05623"/>
    <w:rsid w:val="00A0662D"/>
    <w:rsid w:val="00A1030D"/>
    <w:rsid w:val="00A105AA"/>
    <w:rsid w:val="00A10840"/>
    <w:rsid w:val="00A12986"/>
    <w:rsid w:val="00A132DC"/>
    <w:rsid w:val="00A137EE"/>
    <w:rsid w:val="00A14875"/>
    <w:rsid w:val="00A15930"/>
    <w:rsid w:val="00A17C60"/>
    <w:rsid w:val="00A17F73"/>
    <w:rsid w:val="00A2018C"/>
    <w:rsid w:val="00A22724"/>
    <w:rsid w:val="00A2409D"/>
    <w:rsid w:val="00A26BB8"/>
    <w:rsid w:val="00A27954"/>
    <w:rsid w:val="00A31C15"/>
    <w:rsid w:val="00A32128"/>
    <w:rsid w:val="00A34C7F"/>
    <w:rsid w:val="00A35E4E"/>
    <w:rsid w:val="00A374DA"/>
    <w:rsid w:val="00A404F6"/>
    <w:rsid w:val="00A40621"/>
    <w:rsid w:val="00A40FB4"/>
    <w:rsid w:val="00A41B9D"/>
    <w:rsid w:val="00A43108"/>
    <w:rsid w:val="00A4488B"/>
    <w:rsid w:val="00A466A8"/>
    <w:rsid w:val="00A51C3D"/>
    <w:rsid w:val="00A53DFF"/>
    <w:rsid w:val="00A54656"/>
    <w:rsid w:val="00A655EB"/>
    <w:rsid w:val="00A66066"/>
    <w:rsid w:val="00A663FF"/>
    <w:rsid w:val="00A67906"/>
    <w:rsid w:val="00A70979"/>
    <w:rsid w:val="00A7274F"/>
    <w:rsid w:val="00A72BA9"/>
    <w:rsid w:val="00A73DD9"/>
    <w:rsid w:val="00A7407F"/>
    <w:rsid w:val="00A75B45"/>
    <w:rsid w:val="00A76D67"/>
    <w:rsid w:val="00A77BCD"/>
    <w:rsid w:val="00A77D1F"/>
    <w:rsid w:val="00A80975"/>
    <w:rsid w:val="00A80C05"/>
    <w:rsid w:val="00A80E35"/>
    <w:rsid w:val="00A839A6"/>
    <w:rsid w:val="00A8420C"/>
    <w:rsid w:val="00A84251"/>
    <w:rsid w:val="00A84547"/>
    <w:rsid w:val="00A84D44"/>
    <w:rsid w:val="00A86496"/>
    <w:rsid w:val="00A87260"/>
    <w:rsid w:val="00A91A85"/>
    <w:rsid w:val="00A91F0A"/>
    <w:rsid w:val="00A92A7E"/>
    <w:rsid w:val="00A931C7"/>
    <w:rsid w:val="00A93947"/>
    <w:rsid w:val="00A942D1"/>
    <w:rsid w:val="00A946F2"/>
    <w:rsid w:val="00AA10DC"/>
    <w:rsid w:val="00AA21B2"/>
    <w:rsid w:val="00AA2AD1"/>
    <w:rsid w:val="00AA2EA9"/>
    <w:rsid w:val="00AA400E"/>
    <w:rsid w:val="00AA7320"/>
    <w:rsid w:val="00AA7563"/>
    <w:rsid w:val="00AA7E9D"/>
    <w:rsid w:val="00AB1B99"/>
    <w:rsid w:val="00AB2A24"/>
    <w:rsid w:val="00AB32AA"/>
    <w:rsid w:val="00AB3FC1"/>
    <w:rsid w:val="00AB43AE"/>
    <w:rsid w:val="00AB48BD"/>
    <w:rsid w:val="00AB5226"/>
    <w:rsid w:val="00AB5912"/>
    <w:rsid w:val="00AB6F47"/>
    <w:rsid w:val="00AB70FC"/>
    <w:rsid w:val="00AB7BBC"/>
    <w:rsid w:val="00AC03D6"/>
    <w:rsid w:val="00AC09E8"/>
    <w:rsid w:val="00AC0E72"/>
    <w:rsid w:val="00AC1327"/>
    <w:rsid w:val="00AC473B"/>
    <w:rsid w:val="00AC6AEC"/>
    <w:rsid w:val="00AC74DE"/>
    <w:rsid w:val="00AD0914"/>
    <w:rsid w:val="00AD1D48"/>
    <w:rsid w:val="00AD295E"/>
    <w:rsid w:val="00AD55E8"/>
    <w:rsid w:val="00AD5965"/>
    <w:rsid w:val="00AD715F"/>
    <w:rsid w:val="00AD76E8"/>
    <w:rsid w:val="00AE0DD4"/>
    <w:rsid w:val="00AE1815"/>
    <w:rsid w:val="00AE30B9"/>
    <w:rsid w:val="00AE350E"/>
    <w:rsid w:val="00AE3664"/>
    <w:rsid w:val="00AE7A49"/>
    <w:rsid w:val="00AE7AAD"/>
    <w:rsid w:val="00AF089D"/>
    <w:rsid w:val="00AF0B93"/>
    <w:rsid w:val="00AF1582"/>
    <w:rsid w:val="00AF168D"/>
    <w:rsid w:val="00AF266D"/>
    <w:rsid w:val="00AF4188"/>
    <w:rsid w:val="00AF4B49"/>
    <w:rsid w:val="00AF675E"/>
    <w:rsid w:val="00AF70CF"/>
    <w:rsid w:val="00AF79A9"/>
    <w:rsid w:val="00B01967"/>
    <w:rsid w:val="00B01C32"/>
    <w:rsid w:val="00B02583"/>
    <w:rsid w:val="00B02948"/>
    <w:rsid w:val="00B06F11"/>
    <w:rsid w:val="00B0705E"/>
    <w:rsid w:val="00B10E10"/>
    <w:rsid w:val="00B1257C"/>
    <w:rsid w:val="00B133D5"/>
    <w:rsid w:val="00B13B99"/>
    <w:rsid w:val="00B14D09"/>
    <w:rsid w:val="00B15A97"/>
    <w:rsid w:val="00B15AD7"/>
    <w:rsid w:val="00B15DB4"/>
    <w:rsid w:val="00B16225"/>
    <w:rsid w:val="00B16B20"/>
    <w:rsid w:val="00B17066"/>
    <w:rsid w:val="00B1756A"/>
    <w:rsid w:val="00B2079E"/>
    <w:rsid w:val="00B20F0A"/>
    <w:rsid w:val="00B21A97"/>
    <w:rsid w:val="00B22284"/>
    <w:rsid w:val="00B2305C"/>
    <w:rsid w:val="00B23F20"/>
    <w:rsid w:val="00B23FBE"/>
    <w:rsid w:val="00B24239"/>
    <w:rsid w:val="00B24D51"/>
    <w:rsid w:val="00B261DF"/>
    <w:rsid w:val="00B26670"/>
    <w:rsid w:val="00B34B0B"/>
    <w:rsid w:val="00B35710"/>
    <w:rsid w:val="00B37C29"/>
    <w:rsid w:val="00B4012C"/>
    <w:rsid w:val="00B4164E"/>
    <w:rsid w:val="00B42C54"/>
    <w:rsid w:val="00B440ED"/>
    <w:rsid w:val="00B44874"/>
    <w:rsid w:val="00B45290"/>
    <w:rsid w:val="00B459DE"/>
    <w:rsid w:val="00B45EFA"/>
    <w:rsid w:val="00B46C1E"/>
    <w:rsid w:val="00B503F0"/>
    <w:rsid w:val="00B51AD8"/>
    <w:rsid w:val="00B53353"/>
    <w:rsid w:val="00B53544"/>
    <w:rsid w:val="00B54D95"/>
    <w:rsid w:val="00B56744"/>
    <w:rsid w:val="00B56BBE"/>
    <w:rsid w:val="00B619D4"/>
    <w:rsid w:val="00B6366D"/>
    <w:rsid w:val="00B65297"/>
    <w:rsid w:val="00B65493"/>
    <w:rsid w:val="00B6567F"/>
    <w:rsid w:val="00B66EE5"/>
    <w:rsid w:val="00B7081F"/>
    <w:rsid w:val="00B7111D"/>
    <w:rsid w:val="00B7154E"/>
    <w:rsid w:val="00B715B9"/>
    <w:rsid w:val="00B7222F"/>
    <w:rsid w:val="00B72773"/>
    <w:rsid w:val="00B72D9E"/>
    <w:rsid w:val="00B72FC9"/>
    <w:rsid w:val="00B738D5"/>
    <w:rsid w:val="00B75898"/>
    <w:rsid w:val="00B758D4"/>
    <w:rsid w:val="00B7599C"/>
    <w:rsid w:val="00B75A41"/>
    <w:rsid w:val="00B76FFD"/>
    <w:rsid w:val="00B8021D"/>
    <w:rsid w:val="00B815CD"/>
    <w:rsid w:val="00B8393C"/>
    <w:rsid w:val="00B847A9"/>
    <w:rsid w:val="00B86C8C"/>
    <w:rsid w:val="00B87D58"/>
    <w:rsid w:val="00B9010F"/>
    <w:rsid w:val="00B90A8E"/>
    <w:rsid w:val="00B91204"/>
    <w:rsid w:val="00B9137F"/>
    <w:rsid w:val="00B94A99"/>
    <w:rsid w:val="00B94B25"/>
    <w:rsid w:val="00B95266"/>
    <w:rsid w:val="00B958FD"/>
    <w:rsid w:val="00B96063"/>
    <w:rsid w:val="00B96DB4"/>
    <w:rsid w:val="00B97410"/>
    <w:rsid w:val="00B976BD"/>
    <w:rsid w:val="00BA0E0D"/>
    <w:rsid w:val="00BA16F7"/>
    <w:rsid w:val="00BA2354"/>
    <w:rsid w:val="00BA3197"/>
    <w:rsid w:val="00BA3309"/>
    <w:rsid w:val="00BA44D2"/>
    <w:rsid w:val="00BA4B4A"/>
    <w:rsid w:val="00BA5622"/>
    <w:rsid w:val="00BA794D"/>
    <w:rsid w:val="00BB0826"/>
    <w:rsid w:val="00BB088C"/>
    <w:rsid w:val="00BB1EFF"/>
    <w:rsid w:val="00BB229B"/>
    <w:rsid w:val="00BB34A7"/>
    <w:rsid w:val="00BB3B02"/>
    <w:rsid w:val="00BB3CBE"/>
    <w:rsid w:val="00BB3D04"/>
    <w:rsid w:val="00BB4E97"/>
    <w:rsid w:val="00BB6857"/>
    <w:rsid w:val="00BB6938"/>
    <w:rsid w:val="00BC4193"/>
    <w:rsid w:val="00BC5D1F"/>
    <w:rsid w:val="00BC60D9"/>
    <w:rsid w:val="00BC6EF9"/>
    <w:rsid w:val="00BC7E25"/>
    <w:rsid w:val="00BD0E08"/>
    <w:rsid w:val="00BD1773"/>
    <w:rsid w:val="00BD182F"/>
    <w:rsid w:val="00BD2597"/>
    <w:rsid w:val="00BD4653"/>
    <w:rsid w:val="00BD56B0"/>
    <w:rsid w:val="00BD602E"/>
    <w:rsid w:val="00BD713A"/>
    <w:rsid w:val="00BD7BA9"/>
    <w:rsid w:val="00BE0087"/>
    <w:rsid w:val="00BE0120"/>
    <w:rsid w:val="00BE161C"/>
    <w:rsid w:val="00BE176B"/>
    <w:rsid w:val="00BE223C"/>
    <w:rsid w:val="00BE25BE"/>
    <w:rsid w:val="00BE33F3"/>
    <w:rsid w:val="00BE5BB7"/>
    <w:rsid w:val="00BE6172"/>
    <w:rsid w:val="00BE6594"/>
    <w:rsid w:val="00BE6BC9"/>
    <w:rsid w:val="00BE757F"/>
    <w:rsid w:val="00BE7775"/>
    <w:rsid w:val="00BF0760"/>
    <w:rsid w:val="00BF2F99"/>
    <w:rsid w:val="00BF4FC7"/>
    <w:rsid w:val="00BF72C8"/>
    <w:rsid w:val="00C012C0"/>
    <w:rsid w:val="00C048AD"/>
    <w:rsid w:val="00C04BC9"/>
    <w:rsid w:val="00C04D39"/>
    <w:rsid w:val="00C05913"/>
    <w:rsid w:val="00C07303"/>
    <w:rsid w:val="00C077E0"/>
    <w:rsid w:val="00C113CD"/>
    <w:rsid w:val="00C11750"/>
    <w:rsid w:val="00C1256F"/>
    <w:rsid w:val="00C15698"/>
    <w:rsid w:val="00C15C74"/>
    <w:rsid w:val="00C20C09"/>
    <w:rsid w:val="00C21106"/>
    <w:rsid w:val="00C22954"/>
    <w:rsid w:val="00C22AFD"/>
    <w:rsid w:val="00C23FBE"/>
    <w:rsid w:val="00C249CA"/>
    <w:rsid w:val="00C2502D"/>
    <w:rsid w:val="00C25E4A"/>
    <w:rsid w:val="00C25ED9"/>
    <w:rsid w:val="00C262D6"/>
    <w:rsid w:val="00C2634E"/>
    <w:rsid w:val="00C27A24"/>
    <w:rsid w:val="00C27EE5"/>
    <w:rsid w:val="00C310E3"/>
    <w:rsid w:val="00C32600"/>
    <w:rsid w:val="00C32B25"/>
    <w:rsid w:val="00C32CE0"/>
    <w:rsid w:val="00C344CE"/>
    <w:rsid w:val="00C34664"/>
    <w:rsid w:val="00C351F9"/>
    <w:rsid w:val="00C35817"/>
    <w:rsid w:val="00C35A8E"/>
    <w:rsid w:val="00C35D89"/>
    <w:rsid w:val="00C369D2"/>
    <w:rsid w:val="00C36C81"/>
    <w:rsid w:val="00C36E21"/>
    <w:rsid w:val="00C42911"/>
    <w:rsid w:val="00C4366B"/>
    <w:rsid w:val="00C453D5"/>
    <w:rsid w:val="00C45D22"/>
    <w:rsid w:val="00C472C9"/>
    <w:rsid w:val="00C47E1E"/>
    <w:rsid w:val="00C518AF"/>
    <w:rsid w:val="00C52029"/>
    <w:rsid w:val="00C56C24"/>
    <w:rsid w:val="00C57200"/>
    <w:rsid w:val="00C57A90"/>
    <w:rsid w:val="00C6191E"/>
    <w:rsid w:val="00C61F64"/>
    <w:rsid w:val="00C61FB4"/>
    <w:rsid w:val="00C62C92"/>
    <w:rsid w:val="00C64CAA"/>
    <w:rsid w:val="00C64DF2"/>
    <w:rsid w:val="00C65961"/>
    <w:rsid w:val="00C709FC"/>
    <w:rsid w:val="00C7327A"/>
    <w:rsid w:val="00C73676"/>
    <w:rsid w:val="00C73E11"/>
    <w:rsid w:val="00C75716"/>
    <w:rsid w:val="00C77D02"/>
    <w:rsid w:val="00C807EC"/>
    <w:rsid w:val="00C81297"/>
    <w:rsid w:val="00C82146"/>
    <w:rsid w:val="00C821DB"/>
    <w:rsid w:val="00C8291B"/>
    <w:rsid w:val="00C85C7E"/>
    <w:rsid w:val="00C85D93"/>
    <w:rsid w:val="00C8605F"/>
    <w:rsid w:val="00C8606D"/>
    <w:rsid w:val="00C90C86"/>
    <w:rsid w:val="00C90DDE"/>
    <w:rsid w:val="00C91A99"/>
    <w:rsid w:val="00C9260E"/>
    <w:rsid w:val="00C929F8"/>
    <w:rsid w:val="00C93768"/>
    <w:rsid w:val="00C94B2E"/>
    <w:rsid w:val="00C94F2E"/>
    <w:rsid w:val="00C95FE5"/>
    <w:rsid w:val="00C97D53"/>
    <w:rsid w:val="00CA064C"/>
    <w:rsid w:val="00CA2939"/>
    <w:rsid w:val="00CA2BA4"/>
    <w:rsid w:val="00CA2D7E"/>
    <w:rsid w:val="00CA35DD"/>
    <w:rsid w:val="00CA3EB0"/>
    <w:rsid w:val="00CA40C6"/>
    <w:rsid w:val="00CA4528"/>
    <w:rsid w:val="00CA49AB"/>
    <w:rsid w:val="00CA6112"/>
    <w:rsid w:val="00CA6212"/>
    <w:rsid w:val="00CA7D73"/>
    <w:rsid w:val="00CB15FE"/>
    <w:rsid w:val="00CB1AB2"/>
    <w:rsid w:val="00CB1F73"/>
    <w:rsid w:val="00CB29F6"/>
    <w:rsid w:val="00CB326A"/>
    <w:rsid w:val="00CB44D6"/>
    <w:rsid w:val="00CB4D0D"/>
    <w:rsid w:val="00CB6A59"/>
    <w:rsid w:val="00CC0223"/>
    <w:rsid w:val="00CC44F8"/>
    <w:rsid w:val="00CC48AD"/>
    <w:rsid w:val="00CC4F4D"/>
    <w:rsid w:val="00CC5AC6"/>
    <w:rsid w:val="00CC5D6D"/>
    <w:rsid w:val="00CD1717"/>
    <w:rsid w:val="00CD1F78"/>
    <w:rsid w:val="00CD5DE6"/>
    <w:rsid w:val="00CD6915"/>
    <w:rsid w:val="00CE0E40"/>
    <w:rsid w:val="00CE224E"/>
    <w:rsid w:val="00CE26D3"/>
    <w:rsid w:val="00CE42CF"/>
    <w:rsid w:val="00CE44B8"/>
    <w:rsid w:val="00CE4F1B"/>
    <w:rsid w:val="00CE50DD"/>
    <w:rsid w:val="00CE5274"/>
    <w:rsid w:val="00CE5327"/>
    <w:rsid w:val="00CE53B7"/>
    <w:rsid w:val="00CE68B0"/>
    <w:rsid w:val="00CE79CF"/>
    <w:rsid w:val="00CF1B0D"/>
    <w:rsid w:val="00CF1B55"/>
    <w:rsid w:val="00CF1F30"/>
    <w:rsid w:val="00CF25EB"/>
    <w:rsid w:val="00CF2FB9"/>
    <w:rsid w:val="00CF53EB"/>
    <w:rsid w:val="00CF6078"/>
    <w:rsid w:val="00CF6B4A"/>
    <w:rsid w:val="00CF6D1B"/>
    <w:rsid w:val="00CF777C"/>
    <w:rsid w:val="00D004E1"/>
    <w:rsid w:val="00D0228C"/>
    <w:rsid w:val="00D03BB2"/>
    <w:rsid w:val="00D05219"/>
    <w:rsid w:val="00D054E8"/>
    <w:rsid w:val="00D05BA9"/>
    <w:rsid w:val="00D06E73"/>
    <w:rsid w:val="00D0706A"/>
    <w:rsid w:val="00D0736B"/>
    <w:rsid w:val="00D10E60"/>
    <w:rsid w:val="00D10FB6"/>
    <w:rsid w:val="00D11175"/>
    <w:rsid w:val="00D11709"/>
    <w:rsid w:val="00D119B8"/>
    <w:rsid w:val="00D1228C"/>
    <w:rsid w:val="00D12814"/>
    <w:rsid w:val="00D1339E"/>
    <w:rsid w:val="00D154FE"/>
    <w:rsid w:val="00D162A9"/>
    <w:rsid w:val="00D16A1D"/>
    <w:rsid w:val="00D216DB"/>
    <w:rsid w:val="00D2200E"/>
    <w:rsid w:val="00D227C9"/>
    <w:rsid w:val="00D236F3"/>
    <w:rsid w:val="00D23F10"/>
    <w:rsid w:val="00D24D6A"/>
    <w:rsid w:val="00D25308"/>
    <w:rsid w:val="00D254BE"/>
    <w:rsid w:val="00D26CF3"/>
    <w:rsid w:val="00D272BF"/>
    <w:rsid w:val="00D27CB3"/>
    <w:rsid w:val="00D31122"/>
    <w:rsid w:val="00D31E93"/>
    <w:rsid w:val="00D32A7A"/>
    <w:rsid w:val="00D33A32"/>
    <w:rsid w:val="00D37412"/>
    <w:rsid w:val="00D412CE"/>
    <w:rsid w:val="00D42041"/>
    <w:rsid w:val="00D428EF"/>
    <w:rsid w:val="00D4418F"/>
    <w:rsid w:val="00D450AA"/>
    <w:rsid w:val="00D45485"/>
    <w:rsid w:val="00D4639A"/>
    <w:rsid w:val="00D4690A"/>
    <w:rsid w:val="00D50780"/>
    <w:rsid w:val="00D53200"/>
    <w:rsid w:val="00D5357D"/>
    <w:rsid w:val="00D562D2"/>
    <w:rsid w:val="00D572DA"/>
    <w:rsid w:val="00D575DE"/>
    <w:rsid w:val="00D60CB0"/>
    <w:rsid w:val="00D60CDF"/>
    <w:rsid w:val="00D611CE"/>
    <w:rsid w:val="00D61ABA"/>
    <w:rsid w:val="00D61E9F"/>
    <w:rsid w:val="00D63A72"/>
    <w:rsid w:val="00D658B7"/>
    <w:rsid w:val="00D65A9C"/>
    <w:rsid w:val="00D65D98"/>
    <w:rsid w:val="00D66309"/>
    <w:rsid w:val="00D673CE"/>
    <w:rsid w:val="00D67A7F"/>
    <w:rsid w:val="00D70191"/>
    <w:rsid w:val="00D72191"/>
    <w:rsid w:val="00D732B7"/>
    <w:rsid w:val="00D73CD4"/>
    <w:rsid w:val="00D75A05"/>
    <w:rsid w:val="00D75C46"/>
    <w:rsid w:val="00D76D30"/>
    <w:rsid w:val="00D77925"/>
    <w:rsid w:val="00D803B9"/>
    <w:rsid w:val="00D80500"/>
    <w:rsid w:val="00D823AF"/>
    <w:rsid w:val="00D8260F"/>
    <w:rsid w:val="00D827B4"/>
    <w:rsid w:val="00D82FCB"/>
    <w:rsid w:val="00D850B7"/>
    <w:rsid w:val="00D850CA"/>
    <w:rsid w:val="00D856A6"/>
    <w:rsid w:val="00D8592B"/>
    <w:rsid w:val="00D916AF"/>
    <w:rsid w:val="00D92D6F"/>
    <w:rsid w:val="00D94340"/>
    <w:rsid w:val="00D94390"/>
    <w:rsid w:val="00D95024"/>
    <w:rsid w:val="00D957B2"/>
    <w:rsid w:val="00D95811"/>
    <w:rsid w:val="00D95E30"/>
    <w:rsid w:val="00D95F70"/>
    <w:rsid w:val="00D96F92"/>
    <w:rsid w:val="00D975DA"/>
    <w:rsid w:val="00DA0D5A"/>
    <w:rsid w:val="00DA24A1"/>
    <w:rsid w:val="00DA413A"/>
    <w:rsid w:val="00DA46C5"/>
    <w:rsid w:val="00DA6B9B"/>
    <w:rsid w:val="00DB0CD8"/>
    <w:rsid w:val="00DB1674"/>
    <w:rsid w:val="00DB2487"/>
    <w:rsid w:val="00DB3F57"/>
    <w:rsid w:val="00DB4584"/>
    <w:rsid w:val="00DC1503"/>
    <w:rsid w:val="00DC22FA"/>
    <w:rsid w:val="00DC2D3B"/>
    <w:rsid w:val="00DC3C38"/>
    <w:rsid w:val="00DD1A87"/>
    <w:rsid w:val="00DD2039"/>
    <w:rsid w:val="00DD2064"/>
    <w:rsid w:val="00DD5035"/>
    <w:rsid w:val="00DD5517"/>
    <w:rsid w:val="00DD56F6"/>
    <w:rsid w:val="00DD645B"/>
    <w:rsid w:val="00DD6C86"/>
    <w:rsid w:val="00DD6E14"/>
    <w:rsid w:val="00DD7E38"/>
    <w:rsid w:val="00DE027C"/>
    <w:rsid w:val="00DE16D5"/>
    <w:rsid w:val="00DE2A01"/>
    <w:rsid w:val="00DE2BE9"/>
    <w:rsid w:val="00DE2D08"/>
    <w:rsid w:val="00DE5138"/>
    <w:rsid w:val="00DE5C18"/>
    <w:rsid w:val="00DE6D17"/>
    <w:rsid w:val="00DE714D"/>
    <w:rsid w:val="00DF13AB"/>
    <w:rsid w:val="00DF1DF7"/>
    <w:rsid w:val="00DF287C"/>
    <w:rsid w:val="00DF3CE4"/>
    <w:rsid w:val="00DF6B67"/>
    <w:rsid w:val="00DF717E"/>
    <w:rsid w:val="00DF77BB"/>
    <w:rsid w:val="00DF7DA1"/>
    <w:rsid w:val="00E00391"/>
    <w:rsid w:val="00E03619"/>
    <w:rsid w:val="00E046A7"/>
    <w:rsid w:val="00E04946"/>
    <w:rsid w:val="00E049E6"/>
    <w:rsid w:val="00E04F32"/>
    <w:rsid w:val="00E127B1"/>
    <w:rsid w:val="00E12F0F"/>
    <w:rsid w:val="00E134B4"/>
    <w:rsid w:val="00E1397D"/>
    <w:rsid w:val="00E14BAC"/>
    <w:rsid w:val="00E15945"/>
    <w:rsid w:val="00E16569"/>
    <w:rsid w:val="00E17259"/>
    <w:rsid w:val="00E17C67"/>
    <w:rsid w:val="00E219A1"/>
    <w:rsid w:val="00E21B84"/>
    <w:rsid w:val="00E224D8"/>
    <w:rsid w:val="00E23042"/>
    <w:rsid w:val="00E25D8E"/>
    <w:rsid w:val="00E26658"/>
    <w:rsid w:val="00E2702E"/>
    <w:rsid w:val="00E27331"/>
    <w:rsid w:val="00E30DCB"/>
    <w:rsid w:val="00E30E95"/>
    <w:rsid w:val="00E312CF"/>
    <w:rsid w:val="00E31B5E"/>
    <w:rsid w:val="00E336A1"/>
    <w:rsid w:val="00E369C5"/>
    <w:rsid w:val="00E372F6"/>
    <w:rsid w:val="00E4131A"/>
    <w:rsid w:val="00E421C8"/>
    <w:rsid w:val="00E4255A"/>
    <w:rsid w:val="00E44031"/>
    <w:rsid w:val="00E4403B"/>
    <w:rsid w:val="00E44E68"/>
    <w:rsid w:val="00E45132"/>
    <w:rsid w:val="00E459C4"/>
    <w:rsid w:val="00E45C9C"/>
    <w:rsid w:val="00E460D1"/>
    <w:rsid w:val="00E47BD9"/>
    <w:rsid w:val="00E51574"/>
    <w:rsid w:val="00E53C56"/>
    <w:rsid w:val="00E55080"/>
    <w:rsid w:val="00E5584C"/>
    <w:rsid w:val="00E57B6A"/>
    <w:rsid w:val="00E600F6"/>
    <w:rsid w:val="00E60665"/>
    <w:rsid w:val="00E60DB3"/>
    <w:rsid w:val="00E63A94"/>
    <w:rsid w:val="00E6400F"/>
    <w:rsid w:val="00E64A3C"/>
    <w:rsid w:val="00E6502E"/>
    <w:rsid w:val="00E65993"/>
    <w:rsid w:val="00E65CCA"/>
    <w:rsid w:val="00E669BF"/>
    <w:rsid w:val="00E708FB"/>
    <w:rsid w:val="00E71BE5"/>
    <w:rsid w:val="00E7235C"/>
    <w:rsid w:val="00E73C16"/>
    <w:rsid w:val="00E755A5"/>
    <w:rsid w:val="00E75A0C"/>
    <w:rsid w:val="00E75CCF"/>
    <w:rsid w:val="00E76A3C"/>
    <w:rsid w:val="00E76CF6"/>
    <w:rsid w:val="00E77ABF"/>
    <w:rsid w:val="00E800AF"/>
    <w:rsid w:val="00E8068A"/>
    <w:rsid w:val="00E81581"/>
    <w:rsid w:val="00E81BCF"/>
    <w:rsid w:val="00E830EA"/>
    <w:rsid w:val="00E83AA5"/>
    <w:rsid w:val="00E83E12"/>
    <w:rsid w:val="00E84A7C"/>
    <w:rsid w:val="00E84C0C"/>
    <w:rsid w:val="00E85AAE"/>
    <w:rsid w:val="00E86851"/>
    <w:rsid w:val="00E86C28"/>
    <w:rsid w:val="00E8767A"/>
    <w:rsid w:val="00E927B7"/>
    <w:rsid w:val="00E933DA"/>
    <w:rsid w:val="00E9464D"/>
    <w:rsid w:val="00E9508F"/>
    <w:rsid w:val="00E974C9"/>
    <w:rsid w:val="00EA02E2"/>
    <w:rsid w:val="00EA046B"/>
    <w:rsid w:val="00EA071C"/>
    <w:rsid w:val="00EA16B0"/>
    <w:rsid w:val="00EA1CDE"/>
    <w:rsid w:val="00EA1DCD"/>
    <w:rsid w:val="00EA235B"/>
    <w:rsid w:val="00EA26EA"/>
    <w:rsid w:val="00EA39EE"/>
    <w:rsid w:val="00EA4A85"/>
    <w:rsid w:val="00EA7111"/>
    <w:rsid w:val="00EB3B95"/>
    <w:rsid w:val="00EB5012"/>
    <w:rsid w:val="00EB5AC6"/>
    <w:rsid w:val="00EB724A"/>
    <w:rsid w:val="00EB7A16"/>
    <w:rsid w:val="00EC062F"/>
    <w:rsid w:val="00EC0FF2"/>
    <w:rsid w:val="00EC1354"/>
    <w:rsid w:val="00EC2574"/>
    <w:rsid w:val="00EC2932"/>
    <w:rsid w:val="00EC3865"/>
    <w:rsid w:val="00EC43AC"/>
    <w:rsid w:val="00EC4F5A"/>
    <w:rsid w:val="00EC50FE"/>
    <w:rsid w:val="00EC5EDE"/>
    <w:rsid w:val="00EC7AE5"/>
    <w:rsid w:val="00ED35D4"/>
    <w:rsid w:val="00ED3D99"/>
    <w:rsid w:val="00ED43F5"/>
    <w:rsid w:val="00ED5649"/>
    <w:rsid w:val="00ED5B84"/>
    <w:rsid w:val="00ED5FCE"/>
    <w:rsid w:val="00EE0D5C"/>
    <w:rsid w:val="00EE165B"/>
    <w:rsid w:val="00EE2643"/>
    <w:rsid w:val="00EE38B1"/>
    <w:rsid w:val="00EE4819"/>
    <w:rsid w:val="00EE6912"/>
    <w:rsid w:val="00EF125C"/>
    <w:rsid w:val="00EF1649"/>
    <w:rsid w:val="00EF2011"/>
    <w:rsid w:val="00EF2752"/>
    <w:rsid w:val="00EF2FFE"/>
    <w:rsid w:val="00EF30F8"/>
    <w:rsid w:val="00EF3891"/>
    <w:rsid w:val="00EF4469"/>
    <w:rsid w:val="00EF4A6A"/>
    <w:rsid w:val="00EF5E3A"/>
    <w:rsid w:val="00EF608E"/>
    <w:rsid w:val="00EF6AF6"/>
    <w:rsid w:val="00EF7B36"/>
    <w:rsid w:val="00EF7B37"/>
    <w:rsid w:val="00F0088D"/>
    <w:rsid w:val="00F00DB9"/>
    <w:rsid w:val="00F01D29"/>
    <w:rsid w:val="00F02572"/>
    <w:rsid w:val="00F036E1"/>
    <w:rsid w:val="00F04379"/>
    <w:rsid w:val="00F04D99"/>
    <w:rsid w:val="00F058EF"/>
    <w:rsid w:val="00F065E9"/>
    <w:rsid w:val="00F074D5"/>
    <w:rsid w:val="00F07C1D"/>
    <w:rsid w:val="00F1048A"/>
    <w:rsid w:val="00F11B16"/>
    <w:rsid w:val="00F12CC4"/>
    <w:rsid w:val="00F13231"/>
    <w:rsid w:val="00F1501F"/>
    <w:rsid w:val="00F166DB"/>
    <w:rsid w:val="00F175D6"/>
    <w:rsid w:val="00F17A6B"/>
    <w:rsid w:val="00F22166"/>
    <w:rsid w:val="00F252E3"/>
    <w:rsid w:val="00F25465"/>
    <w:rsid w:val="00F2647B"/>
    <w:rsid w:val="00F27382"/>
    <w:rsid w:val="00F275D1"/>
    <w:rsid w:val="00F27698"/>
    <w:rsid w:val="00F317F9"/>
    <w:rsid w:val="00F347E8"/>
    <w:rsid w:val="00F355C1"/>
    <w:rsid w:val="00F36E03"/>
    <w:rsid w:val="00F405DF"/>
    <w:rsid w:val="00F41857"/>
    <w:rsid w:val="00F4189A"/>
    <w:rsid w:val="00F434C4"/>
    <w:rsid w:val="00F4379A"/>
    <w:rsid w:val="00F43DE0"/>
    <w:rsid w:val="00F4466A"/>
    <w:rsid w:val="00F45C31"/>
    <w:rsid w:val="00F47565"/>
    <w:rsid w:val="00F477DC"/>
    <w:rsid w:val="00F501CF"/>
    <w:rsid w:val="00F51420"/>
    <w:rsid w:val="00F5281A"/>
    <w:rsid w:val="00F529AD"/>
    <w:rsid w:val="00F535EC"/>
    <w:rsid w:val="00F5476C"/>
    <w:rsid w:val="00F5495C"/>
    <w:rsid w:val="00F56517"/>
    <w:rsid w:val="00F56F90"/>
    <w:rsid w:val="00F57A7A"/>
    <w:rsid w:val="00F6217F"/>
    <w:rsid w:val="00F63027"/>
    <w:rsid w:val="00F63717"/>
    <w:rsid w:val="00F64474"/>
    <w:rsid w:val="00F646C2"/>
    <w:rsid w:val="00F7112D"/>
    <w:rsid w:val="00F71473"/>
    <w:rsid w:val="00F73470"/>
    <w:rsid w:val="00F76395"/>
    <w:rsid w:val="00F7702F"/>
    <w:rsid w:val="00F776A2"/>
    <w:rsid w:val="00F77946"/>
    <w:rsid w:val="00F8077F"/>
    <w:rsid w:val="00F82BF2"/>
    <w:rsid w:val="00F84367"/>
    <w:rsid w:val="00F8679A"/>
    <w:rsid w:val="00F87064"/>
    <w:rsid w:val="00F87212"/>
    <w:rsid w:val="00F87627"/>
    <w:rsid w:val="00F906D3"/>
    <w:rsid w:val="00F90A42"/>
    <w:rsid w:val="00F911B3"/>
    <w:rsid w:val="00F95D30"/>
    <w:rsid w:val="00FA19FB"/>
    <w:rsid w:val="00FA1FBB"/>
    <w:rsid w:val="00FA2DFD"/>
    <w:rsid w:val="00FA4942"/>
    <w:rsid w:val="00FA58C8"/>
    <w:rsid w:val="00FA687E"/>
    <w:rsid w:val="00FA6E13"/>
    <w:rsid w:val="00FB3511"/>
    <w:rsid w:val="00FB3AEB"/>
    <w:rsid w:val="00FB3EC6"/>
    <w:rsid w:val="00FB3FD0"/>
    <w:rsid w:val="00FB4C9C"/>
    <w:rsid w:val="00FB6DCC"/>
    <w:rsid w:val="00FB7A3B"/>
    <w:rsid w:val="00FC092D"/>
    <w:rsid w:val="00FC1010"/>
    <w:rsid w:val="00FC47DB"/>
    <w:rsid w:val="00FC6684"/>
    <w:rsid w:val="00FC7A94"/>
    <w:rsid w:val="00FD3347"/>
    <w:rsid w:val="00FD3F68"/>
    <w:rsid w:val="00FD6001"/>
    <w:rsid w:val="00FE0305"/>
    <w:rsid w:val="00FE045D"/>
    <w:rsid w:val="00FE26D2"/>
    <w:rsid w:val="00FE2EDD"/>
    <w:rsid w:val="00FE54A0"/>
    <w:rsid w:val="00FE5ADB"/>
    <w:rsid w:val="00FE6290"/>
    <w:rsid w:val="00FE6344"/>
    <w:rsid w:val="00FE7A65"/>
    <w:rsid w:val="00FE7BBB"/>
    <w:rsid w:val="00FE7FD6"/>
    <w:rsid w:val="00FF291A"/>
    <w:rsid w:val="00FF78D5"/>
    <w:rsid w:val="00FF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0B6EE"/>
  <w15:docId w15:val="{FB19B6F2-F2B3-45A3-AC19-6FCF951B6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2763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51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7C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4C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3545C"/>
    <w:rPr>
      <w:color w:val="0563C1"/>
      <w:u w:val="single"/>
    </w:rPr>
  </w:style>
  <w:style w:type="character" w:customStyle="1" w:styleId="AkapitzlistZnak">
    <w:name w:val="Akapit z listą Znak"/>
    <w:aliases w:val="A_wyliczenie Znak,K-P_odwolanie Znak,Akapit z listą5 Znak,maz_wyliczenie Znak,opis dzialania Znak"/>
    <w:basedOn w:val="Domylnaczcionkaakapitu"/>
    <w:link w:val="Akapitzlist"/>
    <w:uiPriority w:val="34"/>
    <w:locked/>
    <w:rsid w:val="0033545C"/>
    <w:rPr>
      <w:rFonts w:ascii="Calibri" w:hAnsi="Calibri"/>
    </w:rPr>
  </w:style>
  <w:style w:type="paragraph" w:styleId="Akapitzlist">
    <w:name w:val="List Paragraph"/>
    <w:aliases w:val="A_wyliczenie,K-P_odwolanie,Akapit z listą5,maz_wyliczenie,opis dzialania"/>
    <w:basedOn w:val="Normalny"/>
    <w:link w:val="AkapitzlistZnak"/>
    <w:uiPriority w:val="34"/>
    <w:qFormat/>
    <w:rsid w:val="0033545C"/>
    <w:pPr>
      <w:ind w:left="720"/>
      <w:contextualSpacing/>
    </w:pPr>
    <w:rPr>
      <w:rFonts w:eastAsiaTheme="minorHAnsi" w:cstheme="minorBidi"/>
    </w:rPr>
  </w:style>
  <w:style w:type="paragraph" w:customStyle="1" w:styleId="Default">
    <w:name w:val="Default"/>
    <w:basedOn w:val="Normalny"/>
    <w:rsid w:val="0033545C"/>
    <w:pPr>
      <w:autoSpaceDE w:val="0"/>
      <w:autoSpaceDN w:val="0"/>
      <w:spacing w:after="0" w:line="240" w:lineRule="auto"/>
    </w:pPr>
    <w:rPr>
      <w:rFonts w:ascii="Times New Roman" w:eastAsiaTheme="minorHAnsi" w:hAnsi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2957D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qFormat/>
    <w:rsid w:val="002957D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reference number,note TESI,SUPERS,EN Footnote Reference,Footnote number,fr,o,Footnotemark,FR,Footnotemark1,Footnotemark2,FR1,Footnotemark3,FR2,Footnotemark4,FR3,Footnotemark5"/>
    <w:uiPriority w:val="99"/>
    <w:qFormat/>
    <w:rsid w:val="002957D1"/>
    <w:rPr>
      <w:vertAlign w:val="superscript"/>
    </w:rPr>
  </w:style>
  <w:style w:type="paragraph" w:customStyle="1" w:styleId="Poziom1">
    <w:name w:val="Poziom 1"/>
    <w:basedOn w:val="Akapitzlist"/>
    <w:link w:val="Poziom1Znak"/>
    <w:qFormat/>
    <w:rsid w:val="008A740E"/>
    <w:pPr>
      <w:numPr>
        <w:numId w:val="1"/>
      </w:numPr>
      <w:spacing w:after="0" w:line="280" w:lineRule="atLeast"/>
    </w:pPr>
    <w:rPr>
      <w:rFonts w:ascii="Times New Roman" w:eastAsia="Times New Roman" w:hAnsi="Times New Roman" w:cs="Times New Roman"/>
      <w:b/>
      <w:sz w:val="20"/>
    </w:rPr>
  </w:style>
  <w:style w:type="character" w:customStyle="1" w:styleId="Poziom1Znak">
    <w:name w:val="Poziom 1 Znak"/>
    <w:basedOn w:val="AkapitzlistZnak"/>
    <w:link w:val="Poziom1"/>
    <w:rsid w:val="008A740E"/>
    <w:rPr>
      <w:rFonts w:ascii="Times New Roman" w:eastAsia="Times New Roman" w:hAnsi="Times New Roman" w:cs="Times New Roman"/>
      <w:b/>
      <w:sz w:val="20"/>
    </w:rPr>
  </w:style>
  <w:style w:type="paragraph" w:styleId="NormalnyWeb">
    <w:name w:val="Normal (Web)"/>
    <w:basedOn w:val="Normalny"/>
    <w:uiPriority w:val="99"/>
    <w:unhideWhenUsed/>
    <w:rsid w:val="000627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oziom2">
    <w:name w:val="Poziom 2"/>
    <w:basedOn w:val="Akapitzlist"/>
    <w:link w:val="Poziom2Znak"/>
    <w:qFormat/>
    <w:rsid w:val="004C2E21"/>
    <w:pPr>
      <w:numPr>
        <w:ilvl w:val="1"/>
        <w:numId w:val="2"/>
      </w:numPr>
      <w:spacing w:after="0" w:line="280" w:lineRule="atLeast"/>
    </w:pPr>
    <w:rPr>
      <w:rFonts w:ascii="Times New Roman" w:eastAsia="Times New Roman" w:hAnsi="Times New Roman" w:cs="Times New Roman"/>
      <w:b/>
      <w:sz w:val="20"/>
    </w:rPr>
  </w:style>
  <w:style w:type="character" w:customStyle="1" w:styleId="Poziom2Znak">
    <w:name w:val="Poziom 2 Znak"/>
    <w:basedOn w:val="AkapitzlistZnak"/>
    <w:link w:val="Poziom2"/>
    <w:rsid w:val="004C2E21"/>
    <w:rPr>
      <w:rFonts w:ascii="Times New Roman" w:eastAsia="Times New Roman" w:hAnsi="Times New Roman" w:cs="Times New Roman"/>
      <w:b/>
      <w:sz w:val="20"/>
    </w:rPr>
  </w:style>
  <w:style w:type="paragraph" w:customStyle="1" w:styleId="Nagwek1PSDB">
    <w:name w:val="Nagłówek 1 PSDB"/>
    <w:basedOn w:val="Nagwek1"/>
    <w:next w:val="Normalny"/>
    <w:autoRedefine/>
    <w:uiPriority w:val="1"/>
    <w:qFormat/>
    <w:rsid w:val="00701C97"/>
    <w:pPr>
      <w:keepLines w:val="0"/>
      <w:numPr>
        <w:numId w:val="3"/>
      </w:numPr>
      <w:pBdr>
        <w:bottom w:val="single" w:sz="12" w:space="0" w:color="C00000"/>
      </w:pBdr>
      <w:spacing w:before="360" w:after="120"/>
    </w:pPr>
    <w:rPr>
      <w:rFonts w:asciiTheme="minorHAnsi" w:eastAsia="Times New Roman" w:hAnsiTheme="minorHAnsi" w:cs="Times New Roman"/>
      <w:b/>
      <w:bCs/>
      <w:color w:val="C00000"/>
      <w:lang w:eastAsia="pl-PL"/>
    </w:rPr>
  </w:style>
  <w:style w:type="paragraph" w:customStyle="1" w:styleId="Nagwek2PSDB">
    <w:name w:val="Nagłówek 2 PSDB"/>
    <w:basedOn w:val="Nagwek1PSDB"/>
    <w:next w:val="Normalny"/>
    <w:autoRedefine/>
    <w:uiPriority w:val="1"/>
    <w:qFormat/>
    <w:rsid w:val="00CE0E40"/>
    <w:pPr>
      <w:numPr>
        <w:numId w:val="0"/>
      </w:numPr>
      <w:pBdr>
        <w:bottom w:val="single" w:sz="8" w:space="0" w:color="C00000"/>
      </w:pBdr>
      <w:outlineLvl w:val="1"/>
    </w:pPr>
    <w:rPr>
      <w:rFonts w:eastAsia="MS PGothic" w:cs="Arial"/>
      <w:b w:val="0"/>
    </w:rPr>
  </w:style>
  <w:style w:type="paragraph" w:customStyle="1" w:styleId="Nagwek3PSDB">
    <w:name w:val="Nagłówek 3 PSDB"/>
    <w:basedOn w:val="Nagwek2PSDB"/>
    <w:next w:val="Normalny"/>
    <w:uiPriority w:val="1"/>
    <w:qFormat/>
    <w:rsid w:val="00452FB5"/>
    <w:pPr>
      <w:numPr>
        <w:ilvl w:val="2"/>
      </w:numPr>
      <w:pBdr>
        <w:bottom w:val="single" w:sz="6" w:space="0" w:color="C00000"/>
      </w:pBdr>
    </w:pPr>
    <w:rPr>
      <w:sz w:val="24"/>
      <w:szCs w:val="24"/>
    </w:rPr>
  </w:style>
  <w:style w:type="paragraph" w:customStyle="1" w:styleId="Nagwek4PSDB">
    <w:name w:val="Nagłówek 4 PSDB"/>
    <w:basedOn w:val="Nagwek3PSDB"/>
    <w:next w:val="Normalny"/>
    <w:uiPriority w:val="1"/>
    <w:qFormat/>
    <w:rsid w:val="0095512A"/>
    <w:pPr>
      <w:numPr>
        <w:ilvl w:val="3"/>
      </w:numPr>
      <w:ind w:hanging="709"/>
    </w:pPr>
    <w:rPr>
      <w:sz w:val="20"/>
    </w:rPr>
  </w:style>
  <w:style w:type="paragraph" w:customStyle="1" w:styleId="RamkaPSDB">
    <w:name w:val="Ramka PSDB"/>
    <w:basedOn w:val="Normalny"/>
    <w:qFormat/>
    <w:rsid w:val="0095512A"/>
    <w:pPr>
      <w:pBdr>
        <w:top w:val="single" w:sz="12" w:space="6" w:color="41697D"/>
        <w:left w:val="single" w:sz="12" w:space="6" w:color="41697D"/>
        <w:bottom w:val="single" w:sz="12" w:space="6" w:color="41697D"/>
        <w:right w:val="single" w:sz="12" w:space="6" w:color="41697D"/>
      </w:pBdr>
      <w:shd w:val="clear" w:color="auto" w:fill="C0DDF8"/>
      <w:spacing w:before="120" w:after="120" w:line="240" w:lineRule="auto"/>
      <w:ind w:left="1134" w:right="1134"/>
      <w:jc w:val="both"/>
    </w:pPr>
    <w:rPr>
      <w:rFonts w:ascii="Tahoma" w:eastAsia="Times New Roman" w:hAnsi="Tahoma"/>
      <w:color w:val="41697D"/>
      <w:sz w:val="20"/>
      <w:szCs w:val="24"/>
      <w:lang w:eastAsia="pl-PL"/>
    </w:rPr>
  </w:style>
  <w:style w:type="character" w:customStyle="1" w:styleId="FontStyle57">
    <w:name w:val="Font Style57"/>
    <w:basedOn w:val="Domylnaczcionkaakapitu"/>
    <w:uiPriority w:val="99"/>
    <w:rsid w:val="0095512A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ny"/>
    <w:uiPriority w:val="99"/>
    <w:rsid w:val="0095512A"/>
    <w:pPr>
      <w:widowControl w:val="0"/>
      <w:autoSpaceDE w:val="0"/>
      <w:autoSpaceDN w:val="0"/>
      <w:adjustRightInd w:val="0"/>
      <w:spacing w:after="0" w:line="274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9">
    <w:name w:val="Style29"/>
    <w:basedOn w:val="Normalny"/>
    <w:uiPriority w:val="99"/>
    <w:rsid w:val="0095512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49">
    <w:name w:val="Font Style49"/>
    <w:basedOn w:val="Domylnaczcionkaakapitu"/>
    <w:uiPriority w:val="99"/>
    <w:rsid w:val="0095512A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9551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Normalny1">
    <w:name w:val="Normalny1"/>
    <w:uiPriority w:val="99"/>
    <w:rsid w:val="002D33C0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6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6851"/>
    <w:rPr>
      <w:rFonts w:ascii="Segoe UI" w:eastAsia="Calibr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740116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40116"/>
    <w:rPr>
      <w:rFonts w:ascii="Consolas" w:hAnsi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29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29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A2939"/>
    <w:rPr>
      <w:rFonts w:ascii="Calibri" w:eastAsia="Calibri" w:hAnsi="Calibri" w:cs="Times New Roman"/>
      <w:sz w:val="20"/>
      <w:szCs w:val="20"/>
    </w:rPr>
  </w:style>
  <w:style w:type="paragraph" w:customStyle="1" w:styleId="Pisma">
    <w:name w:val="Pisma"/>
    <w:basedOn w:val="Normalny"/>
    <w:rsid w:val="007A73CA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17C60"/>
    <w:pPr>
      <w:tabs>
        <w:tab w:val="left" w:pos="567"/>
        <w:tab w:val="right" w:leader="dot" w:pos="9062"/>
      </w:tabs>
      <w:spacing w:after="100" w:line="280" w:lineRule="atLeast"/>
    </w:pPr>
    <w:rPr>
      <w:rFonts w:asciiTheme="minorHAnsi" w:eastAsia="Times New Roman" w:hAnsiTheme="minorHAnsi"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6F44B2"/>
    <w:pPr>
      <w:spacing w:after="100" w:line="280" w:lineRule="atLeast"/>
      <w:ind w:left="210"/>
    </w:pPr>
    <w:rPr>
      <w:rFonts w:ascii="Arial" w:eastAsia="Times New Roman" w:hAnsi="Arial"/>
      <w:sz w:val="21"/>
    </w:rPr>
  </w:style>
  <w:style w:type="paragraph" w:styleId="Spistreci3">
    <w:name w:val="toc 3"/>
    <w:basedOn w:val="Normalny"/>
    <w:next w:val="Normalny"/>
    <w:autoRedefine/>
    <w:uiPriority w:val="39"/>
    <w:unhideWhenUsed/>
    <w:rsid w:val="006F44B2"/>
    <w:pPr>
      <w:spacing w:after="100" w:line="280" w:lineRule="atLeast"/>
      <w:ind w:left="420"/>
    </w:pPr>
    <w:rPr>
      <w:rFonts w:ascii="Arial" w:eastAsia="Times New Roman" w:hAnsi="Arial"/>
      <w:sz w:val="2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F44B2"/>
    <w:pPr>
      <w:spacing w:line="259" w:lineRule="auto"/>
      <w:outlineLvl w:val="9"/>
    </w:pPr>
    <w:rPr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10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0C6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10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0C66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1F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1FA3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1FA3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15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1574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C43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7F78D9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4CA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Poprawka">
    <w:name w:val="Revision"/>
    <w:hidden/>
    <w:uiPriority w:val="99"/>
    <w:semiHidden/>
    <w:rsid w:val="00256C8B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68">
    <w:name w:val="Tabela - Siatka68"/>
    <w:basedOn w:val="Standardowy"/>
    <w:next w:val="Tabela-Siatka"/>
    <w:uiPriority w:val="59"/>
    <w:rsid w:val="005C7658"/>
    <w:pPr>
      <w:spacing w:after="0" w:line="240" w:lineRule="auto"/>
    </w:pPr>
    <w:rPr>
      <w:rFonts w:ascii="Calibri" w:eastAsia="Times New Roman" w:hAnsi="Calibri" w:cs="Arial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1">
    <w:name w:val="Bez odstępów1"/>
    <w:rsid w:val="00C7327A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7C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A17C60"/>
    <w:rPr>
      <w:color w:val="954F72" w:themeColor="followedHyperlink"/>
      <w:u w:val="single"/>
    </w:rPr>
  </w:style>
  <w:style w:type="character" w:styleId="HTML-cytat">
    <w:name w:val="HTML Cite"/>
    <w:basedOn w:val="Domylnaczcionkaakapitu"/>
    <w:uiPriority w:val="99"/>
    <w:semiHidden/>
    <w:unhideWhenUsed/>
    <w:rsid w:val="00BE6BC9"/>
    <w:rPr>
      <w:i/>
      <w:iCs/>
    </w:rPr>
  </w:style>
  <w:style w:type="character" w:customStyle="1" w:styleId="A0">
    <w:name w:val="A0"/>
    <w:uiPriority w:val="99"/>
    <w:rsid w:val="00A84251"/>
    <w:rPr>
      <w:rFonts w:cs="Roboto Light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5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7227">
          <w:marLeft w:val="10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4703">
          <w:marLeft w:val="10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9749">
          <w:marLeft w:val="10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9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1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3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53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0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7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4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9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9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9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68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1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7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9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8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52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9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1823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3162802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1082093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91098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031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  <w:div w:id="143466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0616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1587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497839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70146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645638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0834899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515386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1046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5156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8353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5631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2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2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1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4195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0169">
          <w:marLeft w:val="10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7073">
          <w:marLeft w:val="10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5781">
          <w:marLeft w:val="10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69175">
          <w:marLeft w:val="10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2828">
          <w:marLeft w:val="10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4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6647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80205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7254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7283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2299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5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2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3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80036">
          <w:marLeft w:val="5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91595">
          <w:marLeft w:val="5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3298">
          <w:marLeft w:val="5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6323">
          <w:marLeft w:val="5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7632">
          <w:marLeft w:val="5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6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0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6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14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2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2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9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0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4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84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4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3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9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1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0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95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38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4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91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70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0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4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05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7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5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9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8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5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0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2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3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4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2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35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2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9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9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5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9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4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7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1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8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31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732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9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6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7067">
          <w:marLeft w:val="1253"/>
          <w:marRight w:val="0"/>
          <w:marTop w:val="1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4013">
          <w:marLeft w:val="1253"/>
          <w:marRight w:val="0"/>
          <w:marTop w:val="1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268">
          <w:marLeft w:val="1253"/>
          <w:marRight w:val="0"/>
          <w:marTop w:val="1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41167">
          <w:marLeft w:val="1253"/>
          <w:marRight w:val="0"/>
          <w:marTop w:val="1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3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5358">
          <w:marLeft w:val="518"/>
          <w:marRight w:val="0"/>
          <w:marTop w:val="9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2279">
          <w:marLeft w:val="518"/>
          <w:marRight w:val="0"/>
          <w:marTop w:val="9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1599">
          <w:marLeft w:val="518"/>
          <w:marRight w:val="0"/>
          <w:marTop w:val="9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5710">
          <w:marLeft w:val="518"/>
          <w:marRight w:val="0"/>
          <w:marTop w:val="9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2025">
          <w:marLeft w:val="518"/>
          <w:marRight w:val="0"/>
          <w:marTop w:val="9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667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49725733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1081945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434432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7850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  <w:div w:id="190220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91325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35196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27168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73616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47891074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438677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484277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4211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62029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7439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27780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8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6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D8BC0-83CE-4ACB-94F2-53C7E273F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14</Pages>
  <Words>4197</Words>
  <Characters>25183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29322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Łyciuk-Bzdyra Małgorzata</dc:creator>
  <cp:keywords/>
  <dc:description/>
  <cp:lastModifiedBy>Wyszyńska Teresa</cp:lastModifiedBy>
  <cp:revision>4</cp:revision>
  <cp:lastPrinted>2017-09-29T12:44:00Z</cp:lastPrinted>
  <dcterms:created xsi:type="dcterms:W3CDTF">2024-04-12T13:32:00Z</dcterms:created>
  <dcterms:modified xsi:type="dcterms:W3CDTF">2024-04-12T13:47:00Z</dcterms:modified>
</cp:coreProperties>
</file>